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18AE0" w14:textId="77777777" w:rsidR="00F624DE" w:rsidRPr="00F624DE" w:rsidRDefault="00F624DE" w:rsidP="00F624DE">
      <w:pPr>
        <w:spacing w:after="0" w:line="240" w:lineRule="auto"/>
        <w:ind w:left="0" w:right="0" w:firstLine="0"/>
        <w:jc w:val="center"/>
        <w:rPr>
          <w:color w:val="auto"/>
          <w:kern w:val="0"/>
          <w:szCs w:val="26"/>
          <w14:ligatures w14:val="none"/>
        </w:rPr>
      </w:pPr>
      <w:r w:rsidRPr="00F624DE">
        <w:rPr>
          <w:noProof/>
          <w:color w:val="auto"/>
          <w:kern w:val="0"/>
          <w:szCs w:val="26"/>
          <w14:ligatures w14:val="none"/>
        </w:rPr>
        <w:drawing>
          <wp:inline distT="0" distB="0" distL="0" distR="0" wp14:anchorId="411C19EF" wp14:editId="66EC83E4">
            <wp:extent cx="638175" cy="604586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86" cy="60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9B77A" w14:textId="77777777" w:rsidR="00F624DE" w:rsidRPr="00F624DE" w:rsidRDefault="00F624DE" w:rsidP="00F624DE">
      <w:pPr>
        <w:spacing w:after="0" w:line="240" w:lineRule="auto"/>
        <w:ind w:left="0" w:right="0" w:firstLine="0"/>
        <w:jc w:val="center"/>
        <w:rPr>
          <w:color w:val="auto"/>
          <w:kern w:val="0"/>
          <w:szCs w:val="26"/>
          <w14:ligatures w14:val="none"/>
        </w:rPr>
      </w:pPr>
    </w:p>
    <w:p w14:paraId="77C07FC9" w14:textId="77777777" w:rsidR="00F624DE" w:rsidRPr="00F624DE" w:rsidRDefault="00F624DE" w:rsidP="00F624DE">
      <w:pPr>
        <w:spacing w:after="0" w:line="240" w:lineRule="auto"/>
        <w:ind w:left="0" w:right="0" w:firstLine="708"/>
        <w:jc w:val="left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>РОССИЯ ФЕДЕРАЦИЯЗЫ</w:t>
      </w:r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  <w:t>РОССИЙСКАЯ ФЕДЕРАЦИЯ</w:t>
      </w:r>
    </w:p>
    <w:p w14:paraId="2EF33243" w14:textId="77777777" w:rsidR="00F624DE" w:rsidRPr="00F624DE" w:rsidRDefault="00F624DE" w:rsidP="00F624DE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 xml:space="preserve">           ХАКАС РЕСПУЛИКАЗЫ                                      РЕСПУБЛИКА ХАКАСИЯ                                </w:t>
      </w:r>
    </w:p>
    <w:p w14:paraId="42DC1213" w14:textId="77777777" w:rsidR="00F624DE" w:rsidRPr="00F624DE" w:rsidRDefault="00F624DE" w:rsidP="00F624DE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 xml:space="preserve">           АFБАН ПИЛТÍР</w:t>
      </w:r>
      <w:proofErr w:type="gramStart"/>
      <w:r w:rsidRPr="00F624DE">
        <w:rPr>
          <w:color w:val="auto"/>
          <w:kern w:val="0"/>
          <w:sz w:val="24"/>
          <w14:ligatures w14:val="none"/>
        </w:rPr>
        <w:t>Í  РАЙОНЫ</w:t>
      </w:r>
      <w:proofErr w:type="gramEnd"/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  <w:t xml:space="preserve">УСТЬ-АБАКАНСКИЙ РАЙОН  </w:t>
      </w:r>
    </w:p>
    <w:p w14:paraId="0FAE45A9" w14:textId="77777777" w:rsidR="00F624DE" w:rsidRPr="00F624DE" w:rsidRDefault="00F624DE" w:rsidP="00F624DE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 xml:space="preserve">           ПỸỸР ПИЛТÍР</w:t>
      </w:r>
      <w:proofErr w:type="gramStart"/>
      <w:r w:rsidRPr="00F624DE">
        <w:rPr>
          <w:color w:val="auto"/>
          <w:kern w:val="0"/>
          <w:sz w:val="24"/>
          <w14:ligatures w14:val="none"/>
        </w:rPr>
        <w:t>Í  ААЛ</w:t>
      </w:r>
      <w:proofErr w:type="gramEnd"/>
      <w:r w:rsidRPr="00F624DE">
        <w:rPr>
          <w:color w:val="auto"/>
          <w:kern w:val="0"/>
          <w:sz w:val="24"/>
          <w14:ligatures w14:val="none"/>
        </w:rPr>
        <w:t xml:space="preserve"> ЧŐБÍ                                           АДМИНИСТРАЦИЯ                 </w:t>
      </w:r>
    </w:p>
    <w:p w14:paraId="2BB3274F" w14:textId="77777777" w:rsidR="00F624DE" w:rsidRPr="00F624DE" w:rsidRDefault="00F624DE" w:rsidP="00F624DE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 xml:space="preserve">              АДМИНИСТРАЦИЯЗЫ                                   УСТЬ-БЮРСКОГО СЕЛЬСОВЕТА</w:t>
      </w:r>
    </w:p>
    <w:p w14:paraId="12F7BD0C" w14:textId="77777777" w:rsidR="00F624DE" w:rsidRPr="00F624DE" w:rsidRDefault="00F624DE" w:rsidP="00F624DE">
      <w:pPr>
        <w:spacing w:after="0" w:line="240" w:lineRule="auto"/>
        <w:ind w:left="0" w:right="0" w:firstLine="0"/>
        <w:jc w:val="left"/>
        <w:rPr>
          <w:color w:val="auto"/>
          <w:kern w:val="0"/>
          <w:szCs w:val="26"/>
          <w14:ligatures w14:val="none"/>
        </w:rPr>
      </w:pPr>
    </w:p>
    <w:p w14:paraId="638874B9" w14:textId="77777777" w:rsidR="00F624DE" w:rsidRPr="00F624DE" w:rsidRDefault="00F624DE" w:rsidP="00F624DE">
      <w:pPr>
        <w:spacing w:after="0" w:line="240" w:lineRule="auto"/>
        <w:ind w:left="0" w:right="0" w:firstLine="0"/>
        <w:jc w:val="center"/>
        <w:rPr>
          <w:b/>
          <w:color w:val="auto"/>
          <w:kern w:val="0"/>
          <w:szCs w:val="26"/>
          <w14:ligatures w14:val="none"/>
        </w:rPr>
      </w:pPr>
      <w:r w:rsidRPr="00F624DE">
        <w:rPr>
          <w:b/>
          <w:color w:val="auto"/>
          <w:kern w:val="0"/>
          <w:szCs w:val="26"/>
          <w14:ligatures w14:val="none"/>
        </w:rPr>
        <w:t>ПОСТАНОВЛЕНИЕ</w:t>
      </w:r>
    </w:p>
    <w:p w14:paraId="728CA92E" w14:textId="77777777" w:rsidR="00F624DE" w:rsidRPr="00F624DE" w:rsidRDefault="00F624DE" w:rsidP="00F624DE">
      <w:pPr>
        <w:spacing w:after="0" w:line="240" w:lineRule="auto"/>
        <w:ind w:left="0" w:right="0" w:firstLine="0"/>
        <w:rPr>
          <w:color w:val="auto"/>
          <w:kern w:val="0"/>
          <w:szCs w:val="26"/>
          <w14:ligatures w14:val="none"/>
        </w:rPr>
      </w:pPr>
    </w:p>
    <w:p w14:paraId="19432CD8" w14:textId="7308FB46" w:rsidR="00F624DE" w:rsidRPr="00F624DE" w:rsidRDefault="00F624DE" w:rsidP="00F624DE">
      <w:pPr>
        <w:spacing w:after="0" w:line="240" w:lineRule="auto"/>
        <w:ind w:left="0" w:right="0" w:firstLine="708"/>
        <w:rPr>
          <w:color w:val="auto"/>
          <w:kern w:val="0"/>
          <w:szCs w:val="26"/>
          <w14:ligatures w14:val="none"/>
        </w:rPr>
      </w:pPr>
      <w:r w:rsidRPr="00F624DE">
        <w:rPr>
          <w:color w:val="auto"/>
          <w:kern w:val="0"/>
          <w:szCs w:val="26"/>
          <w14:ligatures w14:val="none"/>
        </w:rPr>
        <w:t>от 2</w:t>
      </w:r>
      <w:r>
        <w:rPr>
          <w:color w:val="auto"/>
          <w:kern w:val="0"/>
          <w:szCs w:val="26"/>
          <w14:ligatures w14:val="none"/>
        </w:rPr>
        <w:t>5</w:t>
      </w:r>
      <w:r w:rsidRPr="00F624DE">
        <w:rPr>
          <w:color w:val="auto"/>
          <w:kern w:val="0"/>
          <w:szCs w:val="26"/>
          <w14:ligatures w14:val="none"/>
        </w:rPr>
        <w:t>.0</w:t>
      </w:r>
      <w:r>
        <w:rPr>
          <w:color w:val="auto"/>
          <w:kern w:val="0"/>
          <w:szCs w:val="26"/>
          <w14:ligatures w14:val="none"/>
        </w:rPr>
        <w:t>3</w:t>
      </w:r>
      <w:r w:rsidRPr="00F624DE">
        <w:rPr>
          <w:color w:val="auto"/>
          <w:kern w:val="0"/>
          <w:szCs w:val="26"/>
          <w14:ligatures w14:val="none"/>
        </w:rPr>
        <w:t>.201</w:t>
      </w:r>
      <w:r>
        <w:rPr>
          <w:color w:val="auto"/>
          <w:kern w:val="0"/>
          <w:szCs w:val="26"/>
          <w14:ligatures w14:val="none"/>
        </w:rPr>
        <w:t>1</w:t>
      </w:r>
      <w:r w:rsidRPr="00F624DE">
        <w:rPr>
          <w:color w:val="auto"/>
          <w:kern w:val="0"/>
          <w:szCs w:val="26"/>
          <w14:ligatures w14:val="none"/>
        </w:rPr>
        <w:t xml:space="preserve">г.                               </w:t>
      </w:r>
      <w:r w:rsidRPr="00F624DE">
        <w:rPr>
          <w:color w:val="auto"/>
          <w:kern w:val="0"/>
          <w:szCs w:val="26"/>
          <w14:ligatures w14:val="none"/>
        </w:rPr>
        <w:tab/>
        <w:t>с. Усть-Бюр</w:t>
      </w:r>
      <w:r w:rsidRPr="00F624DE">
        <w:rPr>
          <w:color w:val="auto"/>
          <w:kern w:val="0"/>
          <w:szCs w:val="26"/>
          <w14:ligatures w14:val="none"/>
        </w:rPr>
        <w:tab/>
        <w:t xml:space="preserve">                             № </w:t>
      </w:r>
      <w:r>
        <w:rPr>
          <w:color w:val="auto"/>
          <w:kern w:val="0"/>
          <w:szCs w:val="26"/>
          <w14:ligatures w14:val="none"/>
        </w:rPr>
        <w:t>23</w:t>
      </w:r>
      <w:r w:rsidRPr="00F624DE">
        <w:rPr>
          <w:color w:val="auto"/>
          <w:kern w:val="0"/>
          <w:szCs w:val="26"/>
          <w14:ligatures w14:val="none"/>
        </w:rPr>
        <w:t>-п</w:t>
      </w:r>
    </w:p>
    <w:p w14:paraId="1AC1A207" w14:textId="77777777" w:rsidR="00F624DE" w:rsidRDefault="00F624DE" w:rsidP="00F624DE">
      <w:pPr>
        <w:spacing w:after="0" w:line="240" w:lineRule="auto"/>
        <w:ind w:left="0" w:right="0" w:firstLine="0"/>
        <w:rPr>
          <w:szCs w:val="26"/>
        </w:rPr>
      </w:pPr>
    </w:p>
    <w:p w14:paraId="4D5BDB5E" w14:textId="77777777" w:rsidR="00F624DE" w:rsidRPr="00F624DE" w:rsidRDefault="00F624DE" w:rsidP="00F624DE">
      <w:pPr>
        <w:spacing w:after="0" w:line="240" w:lineRule="auto"/>
        <w:ind w:left="0" w:right="0" w:firstLine="0"/>
        <w:rPr>
          <w:b/>
          <w:bCs/>
          <w:szCs w:val="26"/>
        </w:rPr>
      </w:pPr>
      <w:r w:rsidRPr="00F624DE">
        <w:rPr>
          <w:b/>
          <w:bCs/>
          <w:szCs w:val="26"/>
        </w:rPr>
        <w:t xml:space="preserve">О предоставлении гражданами, </w:t>
      </w:r>
    </w:p>
    <w:p w14:paraId="57FB71E0" w14:textId="77777777" w:rsidR="00F624DE" w:rsidRPr="00F624DE" w:rsidRDefault="00F624DE" w:rsidP="00F624DE">
      <w:pPr>
        <w:spacing w:after="0" w:line="240" w:lineRule="auto"/>
        <w:ind w:left="0" w:right="0" w:firstLine="0"/>
        <w:rPr>
          <w:b/>
          <w:bCs/>
          <w:szCs w:val="26"/>
        </w:rPr>
      </w:pPr>
      <w:r w:rsidRPr="00F624DE">
        <w:rPr>
          <w:b/>
          <w:bCs/>
          <w:szCs w:val="26"/>
        </w:rPr>
        <w:t xml:space="preserve">претендующими на замещение должностей </w:t>
      </w:r>
    </w:p>
    <w:p w14:paraId="644C7836" w14:textId="77777777" w:rsidR="00F624DE" w:rsidRPr="00F624DE" w:rsidRDefault="00F624DE" w:rsidP="00F624DE">
      <w:pPr>
        <w:spacing w:after="0" w:line="240" w:lineRule="auto"/>
        <w:ind w:left="0" w:right="0" w:firstLine="0"/>
        <w:rPr>
          <w:b/>
          <w:bCs/>
          <w:szCs w:val="26"/>
        </w:rPr>
      </w:pPr>
      <w:r w:rsidRPr="00F624DE">
        <w:rPr>
          <w:b/>
          <w:bCs/>
          <w:szCs w:val="26"/>
        </w:rPr>
        <w:t xml:space="preserve">муниципальной службы и лицами, </w:t>
      </w:r>
    </w:p>
    <w:p w14:paraId="64ACA7A7" w14:textId="77777777" w:rsidR="00F624DE" w:rsidRPr="00F624DE" w:rsidRDefault="00F624DE" w:rsidP="00F624DE">
      <w:pPr>
        <w:spacing w:after="0" w:line="240" w:lineRule="auto"/>
        <w:ind w:left="0" w:right="0" w:firstLine="0"/>
        <w:rPr>
          <w:b/>
          <w:bCs/>
          <w:szCs w:val="26"/>
        </w:rPr>
      </w:pPr>
      <w:r w:rsidRPr="00F624DE">
        <w:rPr>
          <w:b/>
          <w:bCs/>
          <w:szCs w:val="26"/>
        </w:rPr>
        <w:t xml:space="preserve">замещающими должности муниципальной </w:t>
      </w:r>
    </w:p>
    <w:p w14:paraId="4EA88B0F" w14:textId="77777777" w:rsidR="00F624DE" w:rsidRPr="00F624DE" w:rsidRDefault="00F624DE" w:rsidP="00F624DE">
      <w:pPr>
        <w:spacing w:after="0" w:line="240" w:lineRule="auto"/>
        <w:ind w:left="0" w:right="0" w:firstLine="0"/>
        <w:rPr>
          <w:b/>
          <w:bCs/>
          <w:szCs w:val="26"/>
        </w:rPr>
      </w:pPr>
      <w:r w:rsidRPr="00F624DE">
        <w:rPr>
          <w:b/>
          <w:bCs/>
          <w:szCs w:val="26"/>
        </w:rPr>
        <w:t xml:space="preserve">службы, в муниципальном образовании </w:t>
      </w:r>
    </w:p>
    <w:p w14:paraId="32EB8CAD" w14:textId="77777777" w:rsidR="00F624DE" w:rsidRPr="00F624DE" w:rsidRDefault="00F624DE" w:rsidP="00F624DE">
      <w:pPr>
        <w:spacing w:after="0" w:line="240" w:lineRule="auto"/>
        <w:ind w:left="0" w:right="0" w:firstLine="0"/>
        <w:rPr>
          <w:b/>
          <w:bCs/>
          <w:szCs w:val="26"/>
        </w:rPr>
      </w:pPr>
      <w:r w:rsidRPr="00F624DE">
        <w:rPr>
          <w:b/>
          <w:bCs/>
          <w:szCs w:val="26"/>
        </w:rPr>
        <w:t xml:space="preserve">Усть-Бюрский сельсовет сведений о доходах, </w:t>
      </w:r>
    </w:p>
    <w:p w14:paraId="1180949A" w14:textId="77777777" w:rsidR="00F624DE" w:rsidRPr="00F624DE" w:rsidRDefault="00F624DE" w:rsidP="00F624DE">
      <w:pPr>
        <w:spacing w:after="0" w:line="240" w:lineRule="auto"/>
        <w:ind w:left="0" w:right="0" w:firstLine="0"/>
        <w:rPr>
          <w:b/>
          <w:bCs/>
          <w:szCs w:val="26"/>
        </w:rPr>
      </w:pPr>
      <w:r w:rsidRPr="00F624DE">
        <w:rPr>
          <w:b/>
          <w:bCs/>
          <w:szCs w:val="26"/>
        </w:rPr>
        <w:t xml:space="preserve">об имуществе и обязательствах </w:t>
      </w:r>
    </w:p>
    <w:p w14:paraId="0CD1A3ED" w14:textId="77777777" w:rsidR="00F624DE" w:rsidRPr="00F624DE" w:rsidRDefault="00F624DE" w:rsidP="00F624DE">
      <w:pPr>
        <w:spacing w:after="0" w:line="240" w:lineRule="auto"/>
        <w:ind w:left="0" w:right="0" w:firstLine="0"/>
        <w:rPr>
          <w:b/>
          <w:bCs/>
          <w:szCs w:val="26"/>
        </w:rPr>
      </w:pPr>
      <w:r w:rsidRPr="00F624DE">
        <w:rPr>
          <w:b/>
          <w:bCs/>
          <w:szCs w:val="26"/>
        </w:rPr>
        <w:t>имущественного характера.</w:t>
      </w:r>
    </w:p>
    <w:p w14:paraId="618A759D" w14:textId="77777777" w:rsidR="00F624DE" w:rsidRPr="00F624DE" w:rsidRDefault="00F624DE" w:rsidP="00F624DE">
      <w:pPr>
        <w:spacing w:after="0" w:line="240" w:lineRule="auto"/>
        <w:ind w:left="0" w:right="0" w:firstLine="0"/>
        <w:rPr>
          <w:b/>
          <w:bCs/>
          <w:szCs w:val="26"/>
        </w:rPr>
      </w:pPr>
    </w:p>
    <w:p w14:paraId="74226724" w14:textId="17CF02EC" w:rsidR="00F624DE" w:rsidRPr="00F624DE" w:rsidRDefault="00F624DE" w:rsidP="00F624DE">
      <w:pPr>
        <w:spacing w:after="0" w:line="240" w:lineRule="auto"/>
        <w:ind w:left="0" w:right="0" w:firstLine="708"/>
        <w:rPr>
          <w:szCs w:val="26"/>
        </w:rPr>
      </w:pPr>
      <w:r w:rsidRPr="00F624DE">
        <w:rPr>
          <w:szCs w:val="26"/>
        </w:rPr>
        <w:t xml:space="preserve">В соответствии с требованиями Закона Республики Хакасия от 28.12.2009 г. № 151-3PX представлении гражданами, претендующими на замещение государственных должностей Республики Хакасия и должностей государственной гражданской службы Республики Хакасия, лицами, замещающими государственные должности Республики Хакасия, и государственными гражданскими служащими Республики Хакасия сведений о доходах, об имуществе и обязательствах имущественного характера», Устава муниципального образования Усть-Бюрский сельсовет  </w:t>
      </w:r>
    </w:p>
    <w:p w14:paraId="62EAE85B" w14:textId="5929AC7D" w:rsidR="00F624DE" w:rsidRPr="00F624DE" w:rsidRDefault="00F624DE" w:rsidP="00F624DE">
      <w:pPr>
        <w:spacing w:after="0" w:line="240" w:lineRule="auto"/>
        <w:ind w:left="0" w:right="0" w:firstLine="708"/>
        <w:rPr>
          <w:szCs w:val="26"/>
        </w:rPr>
      </w:pPr>
      <w:r w:rsidRPr="00F624DE">
        <w:rPr>
          <w:b/>
          <w:bCs/>
          <w:szCs w:val="26"/>
        </w:rPr>
        <w:t>ПОСТАНОВЛЯЮ:</w:t>
      </w:r>
      <w:r w:rsidRPr="00F624DE">
        <w:rPr>
          <w:noProof/>
          <w:szCs w:val="26"/>
        </w:rPr>
        <w:drawing>
          <wp:inline distT="0" distB="0" distL="0" distR="0" wp14:anchorId="3EA3C62A" wp14:editId="2BF612CC">
            <wp:extent cx="350520" cy="100613"/>
            <wp:effectExtent l="0" t="0" r="0" b="0"/>
            <wp:docPr id="6016" name="Picture 6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6" name="Picture 601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10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0DB99" w14:textId="1D76868C" w:rsidR="00F624DE" w:rsidRPr="00F624DE" w:rsidRDefault="00F624DE" w:rsidP="00F624DE">
      <w:pPr>
        <w:spacing w:after="0" w:line="240" w:lineRule="auto"/>
        <w:ind w:left="0" w:right="0" w:firstLine="0"/>
        <w:rPr>
          <w:szCs w:val="26"/>
        </w:rPr>
      </w:pPr>
      <w:r>
        <w:rPr>
          <w:szCs w:val="26"/>
        </w:rPr>
        <w:t xml:space="preserve">1. </w:t>
      </w:r>
      <w:r w:rsidRPr="00F624DE">
        <w:rPr>
          <w:szCs w:val="26"/>
        </w:rPr>
        <w:t>Утвердить Положение «О представлении гражданами, претендующими на</w:t>
      </w:r>
      <w:r>
        <w:rPr>
          <w:szCs w:val="26"/>
        </w:rPr>
        <w:t xml:space="preserve"> </w:t>
      </w:r>
      <w:r w:rsidRPr="00F624DE">
        <w:rPr>
          <w:szCs w:val="26"/>
        </w:rPr>
        <w:t>замещение должностей муниципальной службы муниципального образования Усть-Бюрский сельсовет, и лицами, замещающими должности муниципальной службы муниципального образ</w:t>
      </w:r>
      <w:r>
        <w:rPr>
          <w:szCs w:val="26"/>
        </w:rPr>
        <w:t>о</w:t>
      </w:r>
      <w:r w:rsidRPr="00F624DE">
        <w:rPr>
          <w:szCs w:val="26"/>
        </w:rPr>
        <w:t>вания Усть-Бюрский сельсовет, сведений о доходах, об имуществе и обязательствах имущественного характера</w:t>
      </w:r>
      <w:r w:rsidR="00CA1023">
        <w:rPr>
          <w:szCs w:val="26"/>
        </w:rPr>
        <w:t>»</w:t>
      </w:r>
      <w:r w:rsidRPr="00F624DE">
        <w:rPr>
          <w:szCs w:val="26"/>
        </w:rPr>
        <w:t xml:space="preserve"> (приложение</w:t>
      </w:r>
      <w:r w:rsidR="00CA1023">
        <w:rPr>
          <w:szCs w:val="26"/>
        </w:rPr>
        <w:t xml:space="preserve"> №1).</w:t>
      </w:r>
    </w:p>
    <w:p w14:paraId="1555760B" w14:textId="05F94AD1" w:rsidR="00F624DE" w:rsidRPr="00F624DE" w:rsidRDefault="00CA1023" w:rsidP="00CA1023">
      <w:pPr>
        <w:spacing w:after="0" w:line="240" w:lineRule="auto"/>
        <w:ind w:left="0" w:right="0" w:firstLine="0"/>
        <w:rPr>
          <w:szCs w:val="26"/>
        </w:rPr>
      </w:pPr>
      <w:r>
        <w:rPr>
          <w:szCs w:val="26"/>
        </w:rPr>
        <w:t xml:space="preserve">2. </w:t>
      </w:r>
      <w:r w:rsidR="00F624DE" w:rsidRPr="00F624DE">
        <w:rPr>
          <w:szCs w:val="26"/>
        </w:rPr>
        <w:t xml:space="preserve">Утвердить форму Справки </w:t>
      </w:r>
      <w:r>
        <w:rPr>
          <w:szCs w:val="26"/>
        </w:rPr>
        <w:t>о</w:t>
      </w:r>
      <w:r w:rsidR="00F624DE" w:rsidRPr="00F624DE">
        <w:rPr>
          <w:szCs w:val="26"/>
        </w:rPr>
        <w:t xml:space="preserve"> доходах, об имуществе и обязательствах имущественного характера гражданина, претендующего на замещение должности муниципальной службы (приложение </w:t>
      </w:r>
      <w:r>
        <w:rPr>
          <w:szCs w:val="26"/>
        </w:rPr>
        <w:t>№</w:t>
      </w:r>
      <w:r w:rsidR="00F624DE" w:rsidRPr="00F624DE">
        <w:rPr>
          <w:szCs w:val="26"/>
        </w:rPr>
        <w:t xml:space="preserve"> 2).</w:t>
      </w:r>
    </w:p>
    <w:p w14:paraId="0A9E4856" w14:textId="26BAE718" w:rsidR="00F624DE" w:rsidRPr="00F624DE" w:rsidRDefault="00F624DE" w:rsidP="00CA1023">
      <w:pPr>
        <w:spacing w:after="0" w:line="240" w:lineRule="auto"/>
        <w:ind w:left="0" w:right="0" w:firstLine="0"/>
        <w:rPr>
          <w:szCs w:val="26"/>
        </w:rPr>
      </w:pPr>
      <w:r w:rsidRPr="00F624DE">
        <w:rPr>
          <w:noProof/>
          <w:szCs w:val="26"/>
        </w:rPr>
        <w:drawing>
          <wp:anchor distT="0" distB="0" distL="114300" distR="114300" simplePos="0" relativeHeight="251675648" behindDoc="0" locked="0" layoutInCell="1" allowOverlap="0" wp14:anchorId="1A3BF846" wp14:editId="09B058F2">
            <wp:simplePos x="0" y="0"/>
            <wp:positionH relativeFrom="column">
              <wp:posOffset>2087880</wp:posOffset>
            </wp:positionH>
            <wp:positionV relativeFrom="paragraph">
              <wp:posOffset>560595</wp:posOffset>
            </wp:positionV>
            <wp:extent cx="118872" cy="51831"/>
            <wp:effectExtent l="0" t="0" r="0" b="0"/>
            <wp:wrapSquare wrapText="bothSides"/>
            <wp:docPr id="6018" name="Picture 60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8" name="Picture 601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5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1023">
        <w:rPr>
          <w:szCs w:val="26"/>
        </w:rPr>
        <w:t xml:space="preserve">3. </w:t>
      </w:r>
      <w:r w:rsidRPr="00F624DE">
        <w:rPr>
          <w:szCs w:val="26"/>
        </w:rPr>
        <w:t>Утвердить форму Справки о доходах, об имуществе и обязательствах имущественного характера супруги (супруга) и несовершеннолетних детей</w:t>
      </w:r>
      <w:r w:rsidR="00CA1023">
        <w:rPr>
          <w:szCs w:val="26"/>
        </w:rPr>
        <w:t xml:space="preserve"> г</w:t>
      </w:r>
      <w:r w:rsidRPr="00F624DE">
        <w:rPr>
          <w:szCs w:val="26"/>
        </w:rPr>
        <w:t>ражданина,</w:t>
      </w:r>
      <w:r w:rsidR="00CA1023">
        <w:rPr>
          <w:szCs w:val="26"/>
        </w:rPr>
        <w:t xml:space="preserve"> </w:t>
      </w:r>
      <w:r w:rsidRPr="00F624DE">
        <w:rPr>
          <w:szCs w:val="26"/>
        </w:rPr>
        <w:t xml:space="preserve">претендующего на замещение должности муниципальной службы (приложение </w:t>
      </w:r>
      <w:r w:rsidR="00CA1023">
        <w:rPr>
          <w:szCs w:val="26"/>
        </w:rPr>
        <w:t>№ 3</w:t>
      </w:r>
      <w:r w:rsidRPr="00F624DE">
        <w:rPr>
          <w:szCs w:val="26"/>
        </w:rPr>
        <w:t>).</w:t>
      </w:r>
    </w:p>
    <w:p w14:paraId="7549B187" w14:textId="3022C27E" w:rsidR="00F624DE" w:rsidRDefault="00F624DE" w:rsidP="00CA1023">
      <w:pPr>
        <w:spacing w:after="0" w:line="240" w:lineRule="auto"/>
        <w:ind w:left="0" w:right="0" w:firstLine="0"/>
        <w:rPr>
          <w:noProof/>
          <w:szCs w:val="26"/>
        </w:rPr>
      </w:pPr>
      <w:r w:rsidRPr="00F624DE">
        <w:rPr>
          <w:szCs w:val="26"/>
        </w:rPr>
        <w:t>4.</w:t>
      </w:r>
      <w:r w:rsidR="00CA1023">
        <w:rPr>
          <w:szCs w:val="26"/>
        </w:rPr>
        <w:t xml:space="preserve"> </w:t>
      </w:r>
      <w:r w:rsidRPr="00F624DE">
        <w:rPr>
          <w:szCs w:val="26"/>
        </w:rPr>
        <w:t>Утвердить ф</w:t>
      </w:r>
      <w:r w:rsidR="00CA1023">
        <w:rPr>
          <w:szCs w:val="26"/>
        </w:rPr>
        <w:t>о</w:t>
      </w:r>
      <w:r w:rsidRPr="00F624DE">
        <w:rPr>
          <w:szCs w:val="26"/>
        </w:rPr>
        <w:t xml:space="preserve">рму Справки о доходах, об имуществе и обязательствах имущественного характера лица, замещающего должность муниципальной службы (приложение </w:t>
      </w:r>
      <w:r w:rsidR="00CA1023">
        <w:rPr>
          <w:szCs w:val="26"/>
        </w:rPr>
        <w:t>№</w:t>
      </w:r>
      <w:r w:rsidRPr="00F624DE">
        <w:rPr>
          <w:szCs w:val="26"/>
        </w:rPr>
        <w:t xml:space="preserve"> 4).</w:t>
      </w:r>
    </w:p>
    <w:p w14:paraId="452077C1" w14:textId="2B452014" w:rsidR="00CE4364" w:rsidRPr="00CA1023" w:rsidRDefault="00000000" w:rsidP="00CA1023">
      <w:pPr>
        <w:pStyle w:val="a3"/>
        <w:numPr>
          <w:ilvl w:val="0"/>
          <w:numId w:val="2"/>
        </w:numPr>
        <w:spacing w:after="0" w:line="240" w:lineRule="auto"/>
        <w:ind w:right="0"/>
        <w:rPr>
          <w:szCs w:val="26"/>
        </w:rPr>
      </w:pPr>
      <w:r w:rsidRPr="00CA1023">
        <w:rPr>
          <w:szCs w:val="26"/>
        </w:rPr>
        <w:t xml:space="preserve">Утвердить форму Справки о доходах, об имуществе и обязательствах имущественного характера супруги (супруга) и несовершеннолетних детей лица, замещающего должность муниципальной службы (приложение </w:t>
      </w:r>
      <w:r w:rsidR="00CA1023">
        <w:rPr>
          <w:szCs w:val="26"/>
        </w:rPr>
        <w:t>№ 5</w:t>
      </w:r>
      <w:r w:rsidRPr="00CA1023">
        <w:rPr>
          <w:szCs w:val="26"/>
        </w:rPr>
        <w:t>).</w:t>
      </w:r>
    </w:p>
    <w:p w14:paraId="1103D0C7" w14:textId="77777777" w:rsidR="0045552E" w:rsidRPr="0045552E" w:rsidRDefault="0045552E" w:rsidP="0045552E">
      <w:pPr>
        <w:spacing w:after="0" w:line="240" w:lineRule="auto"/>
        <w:ind w:left="0" w:right="0" w:firstLine="0"/>
        <w:rPr>
          <w:szCs w:val="26"/>
        </w:rPr>
      </w:pPr>
      <w:r w:rsidRPr="0045552E">
        <w:rPr>
          <w:szCs w:val="26"/>
        </w:rPr>
        <w:lastRenderedPageBreak/>
        <w:t xml:space="preserve">6. Утвердить Положение «О проверке достоверности и полноты сведений, представляемых гражданами, претендующими на замещение должностей муниципальной службы, муниципальными служащими муниципального образования Усть-Бюрский сельсовет, и соблюдения муниципальными служащими требований к служебному поведению» (приложение № 6). </w:t>
      </w:r>
    </w:p>
    <w:p w14:paraId="29475171" w14:textId="5479667F" w:rsidR="0045552E" w:rsidRPr="0045552E" w:rsidRDefault="0045552E" w:rsidP="0045552E">
      <w:pPr>
        <w:spacing w:after="0" w:line="240" w:lineRule="auto"/>
        <w:ind w:left="0" w:right="0" w:firstLine="0"/>
        <w:rPr>
          <w:szCs w:val="26"/>
        </w:rPr>
      </w:pPr>
      <w:r>
        <w:rPr>
          <w:szCs w:val="26"/>
        </w:rPr>
        <w:t xml:space="preserve">7. </w:t>
      </w:r>
      <w:r w:rsidRPr="0045552E">
        <w:rPr>
          <w:szCs w:val="26"/>
        </w:rPr>
        <w:t>Контроль за исполнением данного постановления возложить на Печенкину Н.С., специалиста 1 категории Администрации МО Усть-Бюрский сельсовет.</w:t>
      </w:r>
    </w:p>
    <w:p w14:paraId="300C2CC0" w14:textId="77777777" w:rsidR="0045552E" w:rsidRPr="0045552E" w:rsidRDefault="0045552E" w:rsidP="0045552E">
      <w:pPr>
        <w:spacing w:after="0" w:line="240" w:lineRule="auto"/>
        <w:ind w:left="0" w:right="0" w:firstLine="0"/>
        <w:rPr>
          <w:szCs w:val="26"/>
        </w:rPr>
      </w:pPr>
      <w:r w:rsidRPr="0045552E">
        <w:rPr>
          <w:szCs w:val="26"/>
        </w:rPr>
        <w:t xml:space="preserve"> </w:t>
      </w:r>
    </w:p>
    <w:p w14:paraId="63B41CA9" w14:textId="77777777" w:rsidR="0045552E" w:rsidRDefault="0045552E" w:rsidP="00F624DE">
      <w:pPr>
        <w:spacing w:after="0" w:line="240" w:lineRule="auto"/>
        <w:ind w:left="0" w:right="0" w:firstLine="0"/>
        <w:rPr>
          <w:szCs w:val="26"/>
        </w:rPr>
      </w:pPr>
    </w:p>
    <w:p w14:paraId="47B54499" w14:textId="77777777" w:rsidR="0045552E" w:rsidRDefault="0045552E" w:rsidP="00F624DE">
      <w:pPr>
        <w:spacing w:after="0" w:line="240" w:lineRule="auto"/>
        <w:ind w:left="0" w:right="0" w:firstLine="0"/>
        <w:rPr>
          <w:szCs w:val="26"/>
        </w:rPr>
      </w:pPr>
    </w:p>
    <w:p w14:paraId="735AFD0F" w14:textId="0FBC5929" w:rsidR="00CA1023" w:rsidRDefault="00000000" w:rsidP="00F624DE">
      <w:pPr>
        <w:spacing w:after="0" w:line="240" w:lineRule="auto"/>
        <w:ind w:left="0" w:right="0" w:firstLine="0"/>
        <w:rPr>
          <w:szCs w:val="26"/>
        </w:rPr>
      </w:pPr>
      <w:r w:rsidRPr="00F624DE">
        <w:rPr>
          <w:szCs w:val="26"/>
        </w:rPr>
        <w:t xml:space="preserve">Глава </w:t>
      </w:r>
    </w:p>
    <w:p w14:paraId="51041D2D" w14:textId="20A00DFC" w:rsidR="00CE4364" w:rsidRPr="00F624DE" w:rsidRDefault="00000000" w:rsidP="00F624DE">
      <w:pPr>
        <w:spacing w:after="0" w:line="240" w:lineRule="auto"/>
        <w:ind w:left="0" w:right="0" w:firstLine="0"/>
        <w:rPr>
          <w:szCs w:val="26"/>
        </w:rPr>
      </w:pPr>
      <w:r w:rsidRPr="00F624DE">
        <w:rPr>
          <w:szCs w:val="26"/>
        </w:rPr>
        <w:t>муниципального образова</w:t>
      </w:r>
      <w:r w:rsidR="00CA1023">
        <w:rPr>
          <w:szCs w:val="26"/>
        </w:rPr>
        <w:t>ния</w:t>
      </w:r>
    </w:p>
    <w:p w14:paraId="25E02E87" w14:textId="11C07344" w:rsidR="00CE4364" w:rsidRPr="00F624DE" w:rsidRDefault="00000000" w:rsidP="0045552E">
      <w:pPr>
        <w:tabs>
          <w:tab w:val="right" w:pos="9352"/>
        </w:tabs>
        <w:spacing w:after="0" w:line="240" w:lineRule="auto"/>
        <w:ind w:left="0" w:right="0" w:firstLine="0"/>
        <w:rPr>
          <w:szCs w:val="26"/>
        </w:rPr>
      </w:pPr>
      <w:r w:rsidRPr="00F624DE">
        <w:rPr>
          <w:szCs w:val="26"/>
        </w:rPr>
        <w:t>Усть-Бюрский сельсовет:</w:t>
      </w:r>
      <w:r w:rsidRPr="00F624DE">
        <w:rPr>
          <w:szCs w:val="26"/>
        </w:rPr>
        <w:tab/>
      </w:r>
      <w:r w:rsidR="0045552E">
        <w:rPr>
          <w:szCs w:val="26"/>
        </w:rPr>
        <w:t xml:space="preserve">                            </w:t>
      </w:r>
      <w:r w:rsidRPr="00F624DE">
        <w:rPr>
          <w:szCs w:val="26"/>
        </w:rPr>
        <w:t>Л.Ф.</w:t>
      </w:r>
      <w:r w:rsidR="0045552E">
        <w:rPr>
          <w:szCs w:val="26"/>
        </w:rPr>
        <w:t xml:space="preserve"> </w:t>
      </w:r>
      <w:r w:rsidRPr="00F624DE">
        <w:rPr>
          <w:szCs w:val="26"/>
        </w:rPr>
        <w:t xml:space="preserve">Чешуина </w:t>
      </w:r>
      <w:r w:rsidRPr="00F624DE">
        <w:rPr>
          <w:noProof/>
          <w:szCs w:val="26"/>
        </w:rPr>
        <w:drawing>
          <wp:inline distT="0" distB="0" distL="0" distR="0" wp14:anchorId="293BF107" wp14:editId="7B9A666B">
            <wp:extent cx="15240" cy="15244"/>
            <wp:effectExtent l="0" t="0" r="0" b="0"/>
            <wp:docPr id="2879" name="Picture 28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9" name="Picture 287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364" w:rsidRPr="00F624DE" w:rsidSect="00F624DE">
      <w:type w:val="continuous"/>
      <w:pgSz w:w="11904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4D6482"/>
    <w:multiLevelType w:val="hybridMultilevel"/>
    <w:tmpl w:val="4E86CCB8"/>
    <w:lvl w:ilvl="0" w:tplc="58D206F0">
      <w:start w:val="5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66B598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761174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46D66A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096DBE8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BC875DE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72CCA30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942F1E4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ED44A6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A170E7E"/>
    <w:multiLevelType w:val="hybridMultilevel"/>
    <w:tmpl w:val="0BE4656C"/>
    <w:lvl w:ilvl="0" w:tplc="77EAEEE4">
      <w:start w:val="1"/>
      <w:numFmt w:val="decimal"/>
      <w:lvlText w:val="%1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706E4E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D1A17D4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9405E92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4001B90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D467D6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F963F92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BC06A5A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1F411EC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9857423">
    <w:abstractNumId w:val="1"/>
  </w:num>
  <w:num w:numId="2" w16cid:durableId="122121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364"/>
    <w:rsid w:val="0045552E"/>
    <w:rsid w:val="00C023C3"/>
    <w:rsid w:val="00CA1023"/>
    <w:rsid w:val="00CE4364"/>
    <w:rsid w:val="00F6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AEA1"/>
  <w15:docId w15:val="{C0D9B26A-99C5-4978-88BE-4FC21498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48" w:lineRule="auto"/>
      <w:ind w:left="418" w:right="10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F62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cp:lastModifiedBy>нпгн ддждл</cp:lastModifiedBy>
  <cp:revision>2</cp:revision>
  <dcterms:created xsi:type="dcterms:W3CDTF">2025-07-08T09:30:00Z</dcterms:created>
  <dcterms:modified xsi:type="dcterms:W3CDTF">2025-07-08T09:30:00Z</dcterms:modified>
</cp:coreProperties>
</file>