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BF85" w14:textId="0E4484B8" w:rsidR="00F323EA" w:rsidRDefault="00F323EA" w:rsidP="00F323EA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7DC3A9D1" wp14:editId="4EAE42C6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3040" w14:textId="77777777" w:rsidR="00F323EA" w:rsidRDefault="00F323EA" w:rsidP="00F323EA">
      <w:pPr>
        <w:jc w:val="center"/>
        <w:rPr>
          <w:sz w:val="26"/>
          <w:szCs w:val="26"/>
        </w:rPr>
      </w:pPr>
    </w:p>
    <w:p w14:paraId="2A8DE669" w14:textId="7CE0D037" w:rsidR="00F323EA" w:rsidRPr="00F323EA" w:rsidRDefault="00F323EA" w:rsidP="00F323E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F323EA">
        <w:rPr>
          <w:rFonts w:ascii="Times New Roman" w:hAnsi="Times New Roman" w:cs="Times New Roman"/>
        </w:rPr>
        <w:t>РОССИЯ ФЕДЕРАЦИЯЗЫ</w:t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323EA">
        <w:rPr>
          <w:rFonts w:ascii="Times New Roman" w:hAnsi="Times New Roman" w:cs="Times New Roman"/>
        </w:rPr>
        <w:t>РОССИЙСКАЯ ФЕДЕРАЦИЯ</w:t>
      </w:r>
    </w:p>
    <w:p w14:paraId="20CD17D9" w14:textId="13CECD12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ХАКАС РЕСПУЛИКАЗЫ                                      РЕСПУБЛИКА ХАКАСИЯ</w:t>
      </w:r>
    </w:p>
    <w:p w14:paraId="7718A12B" w14:textId="25A77F7E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23EA">
        <w:rPr>
          <w:rFonts w:ascii="Times New Roman" w:hAnsi="Times New Roman" w:cs="Times New Roman"/>
        </w:rPr>
        <w:t>АFБАН ПИЛТÍР</w:t>
      </w:r>
      <w:proofErr w:type="gramStart"/>
      <w:r w:rsidRPr="00F323EA">
        <w:rPr>
          <w:rFonts w:ascii="Times New Roman" w:hAnsi="Times New Roman" w:cs="Times New Roman"/>
        </w:rPr>
        <w:t>Í  РАЙОНЫ</w:t>
      </w:r>
      <w:proofErr w:type="gramEnd"/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 w:rsidRPr="00F323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УСТЬ-АБАКАНСКИЙ РАЙОН</w:t>
      </w:r>
    </w:p>
    <w:p w14:paraId="06EBD773" w14:textId="5A0B50AB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</w:rPr>
        <w:t>ПỸỸР ПИЛТÍР</w:t>
      </w:r>
      <w:proofErr w:type="gramStart"/>
      <w:r w:rsidRPr="00F323EA">
        <w:rPr>
          <w:rFonts w:ascii="Times New Roman" w:hAnsi="Times New Roman" w:cs="Times New Roman"/>
        </w:rPr>
        <w:t>Í  ААЛ</w:t>
      </w:r>
      <w:proofErr w:type="gramEnd"/>
      <w:r w:rsidRPr="00F323EA">
        <w:rPr>
          <w:rFonts w:ascii="Times New Roman" w:hAnsi="Times New Roman" w:cs="Times New Roman"/>
        </w:rPr>
        <w:t xml:space="preserve"> ЧŐБÍ                                           АДМИНИСТРАЦИЯ</w:t>
      </w:r>
    </w:p>
    <w:p w14:paraId="20B50EC0" w14:textId="1C83BD85" w:rsidR="00F323EA" w:rsidRPr="00F323EA" w:rsidRDefault="00F323EA" w:rsidP="00F323EA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23EA">
        <w:rPr>
          <w:rFonts w:ascii="Times New Roman" w:hAnsi="Times New Roman" w:cs="Times New Roman"/>
        </w:rPr>
        <w:t>АДМИНИСТРАЦИЯЗЫ                                   УСТЬ-БЮРСКОГО СЕЛЬСОВЕТА</w:t>
      </w:r>
    </w:p>
    <w:p w14:paraId="5D03A986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708B6859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2F2F0309" w14:textId="77777777" w:rsidR="00F323EA" w:rsidRDefault="00F323EA" w:rsidP="00F323EA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269156D" w14:textId="1528B2F9" w:rsidR="00345891" w:rsidRPr="00F323EA" w:rsidRDefault="00345891" w:rsidP="00345891">
      <w:pPr>
        <w:pStyle w:val="aa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39944EE8" w14:textId="08EDC146" w:rsidR="00F323EA" w:rsidRPr="00F323EA" w:rsidRDefault="00123CFC" w:rsidP="00F323EA">
      <w:pPr>
        <w:pStyle w:val="aa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3DD92" w14:textId="77777777" w:rsidR="00F323EA" w:rsidRPr="00F323EA" w:rsidRDefault="00F323EA" w:rsidP="00F323E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6E77E1DC" w14:textId="605FC0E5" w:rsidR="00F323EA" w:rsidRPr="00F323EA" w:rsidRDefault="00F323EA" w:rsidP="00F323EA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F323EA">
        <w:rPr>
          <w:rFonts w:ascii="Times New Roman" w:hAnsi="Times New Roman" w:cs="Times New Roman"/>
          <w:sz w:val="26"/>
          <w:szCs w:val="26"/>
        </w:rPr>
        <w:t xml:space="preserve">от </w:t>
      </w:r>
      <w:r w:rsidR="00345891">
        <w:rPr>
          <w:rFonts w:ascii="Times New Roman" w:hAnsi="Times New Roman" w:cs="Times New Roman"/>
          <w:sz w:val="26"/>
          <w:szCs w:val="26"/>
        </w:rPr>
        <w:t>01</w:t>
      </w:r>
      <w:r w:rsidR="00972BD0">
        <w:rPr>
          <w:rFonts w:ascii="Times New Roman" w:hAnsi="Times New Roman" w:cs="Times New Roman"/>
          <w:sz w:val="26"/>
          <w:szCs w:val="26"/>
        </w:rPr>
        <w:t>.11</w:t>
      </w:r>
      <w:r w:rsidR="004A00E5">
        <w:rPr>
          <w:rFonts w:ascii="Times New Roman" w:hAnsi="Times New Roman" w:cs="Times New Roman"/>
          <w:sz w:val="26"/>
          <w:szCs w:val="26"/>
        </w:rPr>
        <w:t>.202</w:t>
      </w:r>
      <w:r w:rsidR="00345891">
        <w:rPr>
          <w:rFonts w:ascii="Times New Roman" w:hAnsi="Times New Roman" w:cs="Times New Roman"/>
          <w:sz w:val="26"/>
          <w:szCs w:val="26"/>
        </w:rPr>
        <w:t>4</w:t>
      </w:r>
      <w:r w:rsidRPr="00F323EA">
        <w:rPr>
          <w:rFonts w:ascii="Times New Roman" w:hAnsi="Times New Roman" w:cs="Times New Roman"/>
          <w:sz w:val="26"/>
          <w:szCs w:val="26"/>
        </w:rPr>
        <w:t xml:space="preserve">г.                               </w:t>
      </w:r>
      <w:r w:rsidR="00123CFC">
        <w:rPr>
          <w:rFonts w:ascii="Times New Roman" w:hAnsi="Times New Roman" w:cs="Times New Roman"/>
          <w:sz w:val="26"/>
          <w:szCs w:val="26"/>
        </w:rPr>
        <w:t xml:space="preserve">      </w:t>
      </w:r>
      <w:r w:rsidRPr="00F323EA">
        <w:rPr>
          <w:rFonts w:ascii="Times New Roman" w:hAnsi="Times New Roman" w:cs="Times New Roman"/>
          <w:sz w:val="26"/>
          <w:szCs w:val="26"/>
        </w:rPr>
        <w:t>с. Усть-Бюр</w:t>
      </w:r>
      <w:r w:rsidRPr="00F323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</w:p>
    <w:p w14:paraId="403C9A78" w14:textId="08209B21" w:rsidR="00820C99" w:rsidRPr="00820C99" w:rsidRDefault="00820C99" w:rsidP="00820C9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81F8DBC" w14:textId="1A4383C4" w:rsidR="00820C99" w:rsidRPr="00820C99" w:rsidRDefault="00820C99" w:rsidP="00820C99">
      <w:pPr>
        <w:pStyle w:val="2"/>
        <w:spacing w:before="0" w:beforeAutospacing="0" w:after="0" w:afterAutospacing="0"/>
        <w:rPr>
          <w:bCs w:val="0"/>
          <w:sz w:val="26"/>
          <w:szCs w:val="26"/>
        </w:rPr>
      </w:pPr>
      <w:r w:rsidRPr="00820C99">
        <w:rPr>
          <w:bCs w:val="0"/>
          <w:sz w:val="26"/>
          <w:szCs w:val="26"/>
        </w:rPr>
        <w:t>Об утверждении Программы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  <w:r>
        <w:rPr>
          <w:bCs w:val="0"/>
          <w:sz w:val="26"/>
          <w:szCs w:val="26"/>
        </w:rPr>
        <w:t xml:space="preserve"> </w:t>
      </w:r>
      <w:r w:rsidRPr="00820C99">
        <w:rPr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Cs w:val="0"/>
          <w:sz w:val="26"/>
          <w:szCs w:val="26"/>
        </w:rPr>
        <w:t xml:space="preserve"> на 202</w:t>
      </w:r>
      <w:r w:rsidR="00345891">
        <w:rPr>
          <w:bCs w:val="0"/>
          <w:sz w:val="26"/>
          <w:szCs w:val="26"/>
        </w:rPr>
        <w:t>5</w:t>
      </w:r>
      <w:r w:rsidRPr="00820C99">
        <w:rPr>
          <w:bCs w:val="0"/>
          <w:sz w:val="26"/>
          <w:szCs w:val="26"/>
        </w:rPr>
        <w:t xml:space="preserve"> год </w:t>
      </w:r>
    </w:p>
    <w:p w14:paraId="376CD05D" w14:textId="1D8D5A30" w:rsidR="00820C99" w:rsidRPr="00820C99" w:rsidRDefault="00820C99" w:rsidP="00820C99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06AF2C10" w14:textId="446275B5" w:rsidR="00820C99" w:rsidRPr="00820C99" w:rsidRDefault="00820C99" w:rsidP="00820C9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20C9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 РФ от 25 июня 2021 г. N </w:t>
      </w:r>
      <w:r w:rsidRPr="00820C99">
        <w:rPr>
          <w:rStyle w:val="a9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990</w:t>
      </w:r>
      <w:r w:rsidRPr="00820C99">
        <w:rPr>
          <w:rFonts w:ascii="Times New Roman" w:hAnsi="Times New Roman" w:cs="Times New Roman"/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820C99">
        <w:rPr>
          <w:rFonts w:ascii="Times New Roman" w:hAnsi="Times New Roman" w:cs="Times New Roman"/>
          <w:sz w:val="26"/>
          <w:szCs w:val="26"/>
        </w:rPr>
        <w:t xml:space="preserve"> Усть-Бюрского сельсовета Усть-Абаканского района Республики Хакасия</w:t>
      </w:r>
    </w:p>
    <w:p w14:paraId="76EEC9B8" w14:textId="58C1322F" w:rsidR="00820C99" w:rsidRPr="00820C99" w:rsidRDefault="00820C99" w:rsidP="00820C99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820C9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41BD810B" w14:textId="6F1024A2" w:rsidR="00820C99" w:rsidRPr="00820C99" w:rsidRDefault="00820C99" w:rsidP="00820C99">
      <w:pPr>
        <w:pStyle w:val="2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820C99">
        <w:rPr>
          <w:b w:val="0"/>
          <w:bCs w:val="0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</w:t>
      </w:r>
      <w:r w:rsidRPr="00820C99">
        <w:rPr>
          <w:b w:val="0"/>
          <w:bCs w:val="0"/>
          <w:color w:val="000000"/>
          <w:sz w:val="26"/>
          <w:szCs w:val="26"/>
        </w:rPr>
        <w:t>на территории Усть-Бюрского сельсовета</w:t>
      </w:r>
      <w:r w:rsidRPr="00820C99">
        <w:rPr>
          <w:b w:val="0"/>
          <w:bCs w:val="0"/>
          <w:sz w:val="26"/>
          <w:szCs w:val="26"/>
        </w:rPr>
        <w:t xml:space="preserve"> на 202</w:t>
      </w:r>
      <w:r w:rsidR="00345891">
        <w:rPr>
          <w:b w:val="0"/>
          <w:bCs w:val="0"/>
          <w:sz w:val="26"/>
          <w:szCs w:val="26"/>
        </w:rPr>
        <w:t>5</w:t>
      </w:r>
      <w:r w:rsidRPr="00820C99">
        <w:rPr>
          <w:b w:val="0"/>
          <w:bCs w:val="0"/>
          <w:sz w:val="26"/>
          <w:szCs w:val="26"/>
        </w:rPr>
        <w:t xml:space="preserve"> год.</w:t>
      </w:r>
    </w:p>
    <w:p w14:paraId="1E0C5DBD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>2.Разместить настоящее постановление на официальном сайте администрации Усть</w:t>
      </w:r>
      <w:r w:rsidRPr="00820C99">
        <w:rPr>
          <w:rFonts w:ascii="Times New Roman" w:hAnsi="Times New Roman" w:cs="Times New Roman"/>
          <w:bCs/>
          <w:sz w:val="26"/>
          <w:szCs w:val="26"/>
        </w:rPr>
        <w:t>-Бюрского сельсовета Усть-Абаканского района Республики Хакасия в</w:t>
      </w:r>
      <w:r w:rsidRPr="00820C9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14:paraId="5B74CDDC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3.Контроль за исполнением настоящего постановления оставляю за собой. </w:t>
      </w:r>
    </w:p>
    <w:p w14:paraId="2B0A659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48E7FE36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07104BD7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173A3200" w14:textId="77777777" w:rsidR="00820C99" w:rsidRPr="00820C99" w:rsidRDefault="00820C99" w:rsidP="00820C99">
      <w:pPr>
        <w:pStyle w:val="aa"/>
        <w:rPr>
          <w:rFonts w:ascii="Times New Roman" w:hAnsi="Times New Roman" w:cs="Times New Roman"/>
          <w:sz w:val="26"/>
          <w:szCs w:val="26"/>
        </w:rPr>
      </w:pPr>
      <w:r w:rsidRPr="00820C99">
        <w:rPr>
          <w:rFonts w:ascii="Times New Roman" w:hAnsi="Times New Roman" w:cs="Times New Roman"/>
          <w:sz w:val="26"/>
          <w:szCs w:val="26"/>
        </w:rPr>
        <w:t xml:space="preserve">Глава   </w:t>
      </w:r>
    </w:p>
    <w:p w14:paraId="6247221D" w14:textId="1793953F" w:rsidR="00820C99" w:rsidRDefault="00820C99" w:rsidP="00F323EA">
      <w:pPr>
        <w:pStyle w:val="aa"/>
      </w:pPr>
      <w:r w:rsidRPr="00820C99">
        <w:rPr>
          <w:rFonts w:ascii="Times New Roman" w:hAnsi="Times New Roman" w:cs="Times New Roman"/>
          <w:sz w:val="26"/>
          <w:szCs w:val="26"/>
        </w:rPr>
        <w:t xml:space="preserve">Усть-Бюрского сельсовета                </w:t>
      </w:r>
      <w:r w:rsidR="000B741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20C99">
        <w:rPr>
          <w:rFonts w:ascii="Times New Roman" w:hAnsi="Times New Roman" w:cs="Times New Roman"/>
          <w:sz w:val="26"/>
          <w:szCs w:val="26"/>
        </w:rPr>
        <w:t xml:space="preserve">                 Е.А.</w:t>
      </w:r>
      <w:r w:rsidR="000B7413">
        <w:rPr>
          <w:rFonts w:ascii="Times New Roman" w:hAnsi="Times New Roman" w:cs="Times New Roman"/>
          <w:sz w:val="26"/>
          <w:szCs w:val="26"/>
        </w:rPr>
        <w:t xml:space="preserve"> </w:t>
      </w:r>
      <w:r w:rsidRPr="00820C99">
        <w:rPr>
          <w:rFonts w:ascii="Times New Roman" w:hAnsi="Times New Roman" w:cs="Times New Roman"/>
          <w:sz w:val="26"/>
          <w:szCs w:val="26"/>
        </w:rPr>
        <w:t>Харитонова</w:t>
      </w:r>
    </w:p>
    <w:p w14:paraId="5DF4AA7E" w14:textId="77777777" w:rsidR="00820C99" w:rsidRDefault="00820C99" w:rsidP="00820C99">
      <w:pPr>
        <w:ind w:left="5940"/>
        <w:jc w:val="right"/>
      </w:pPr>
    </w:p>
    <w:p w14:paraId="281D002B" w14:textId="0E3D9C90" w:rsidR="00820C99" w:rsidRPr="001D462C" w:rsidRDefault="00820C99" w:rsidP="00820C99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br w:type="page"/>
      </w:r>
    </w:p>
    <w:p w14:paraId="48BD94C4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14:paraId="2C01030A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14:paraId="3DDE5653" w14:textId="77777777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Усть-Бюрского сельсовета </w:t>
      </w:r>
    </w:p>
    <w:p w14:paraId="15A270C4" w14:textId="699C09CC" w:rsidR="00820C99" w:rsidRPr="00820C99" w:rsidRDefault="00820C99" w:rsidP="00820C99">
      <w:pPr>
        <w:pStyle w:val="aa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от </w:t>
      </w:r>
      <w:r w:rsidR="00345891">
        <w:rPr>
          <w:rFonts w:ascii="Times New Roman" w:hAnsi="Times New Roman" w:cs="Times New Roman"/>
        </w:rPr>
        <w:t xml:space="preserve">         </w:t>
      </w:r>
      <w:r w:rsidR="00B47FBC">
        <w:rPr>
          <w:rFonts w:ascii="Times New Roman" w:hAnsi="Times New Roman" w:cs="Times New Roman"/>
        </w:rPr>
        <w:t xml:space="preserve">№ </w:t>
      </w:r>
      <w:r w:rsidR="004A00E5">
        <w:rPr>
          <w:rFonts w:ascii="Times New Roman" w:hAnsi="Times New Roman" w:cs="Times New Roman"/>
        </w:rPr>
        <w:t xml:space="preserve"> </w:t>
      </w:r>
    </w:p>
    <w:p w14:paraId="62C55E3F" w14:textId="77777777" w:rsidR="00820C99" w:rsidRDefault="00820C99" w:rsidP="00820C99">
      <w:pPr>
        <w:pStyle w:val="2"/>
        <w:spacing w:before="0" w:beforeAutospacing="0" w:after="0" w:afterAutospacing="0"/>
        <w:jc w:val="right"/>
        <w:rPr>
          <w:sz w:val="26"/>
          <w:szCs w:val="26"/>
        </w:rPr>
      </w:pPr>
    </w:p>
    <w:p w14:paraId="254B4D80" w14:textId="0FF5C64E" w:rsidR="00FB4495" w:rsidRPr="001D462C" w:rsidRDefault="00FB4495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ПРОГРАММА</w:t>
      </w:r>
    </w:p>
    <w:p w14:paraId="54E8E3BE" w14:textId="77777777" w:rsidR="002D10E9" w:rsidRPr="001D462C" w:rsidRDefault="002D10E9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14:paraId="0575CB5D" w14:textId="42881A5C" w:rsidR="002D10E9" w:rsidRPr="001D462C" w:rsidRDefault="001D462C" w:rsidP="001832C6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1D462C">
        <w:rPr>
          <w:sz w:val="26"/>
          <w:szCs w:val="26"/>
        </w:rPr>
        <w:t xml:space="preserve"> </w:t>
      </w:r>
      <w:r w:rsidRPr="001D462C">
        <w:rPr>
          <w:color w:val="000000"/>
          <w:sz w:val="26"/>
          <w:szCs w:val="26"/>
        </w:rPr>
        <w:t xml:space="preserve"> на территории Усть-Бюрского сельсовета</w:t>
      </w:r>
      <w:r w:rsidR="002D10E9" w:rsidRPr="001D462C">
        <w:rPr>
          <w:sz w:val="26"/>
          <w:szCs w:val="26"/>
        </w:rPr>
        <w:t xml:space="preserve"> на 202</w:t>
      </w:r>
      <w:r w:rsidR="00345891">
        <w:rPr>
          <w:sz w:val="26"/>
          <w:szCs w:val="26"/>
        </w:rPr>
        <w:t>5</w:t>
      </w:r>
      <w:r w:rsidR="003B64E0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год </w:t>
      </w:r>
    </w:p>
    <w:p w14:paraId="13077260" w14:textId="77777777" w:rsidR="001832C6" w:rsidRPr="002D10E9" w:rsidRDefault="001832C6" w:rsidP="001832C6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764C18F8" w14:textId="7CBED30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r w:rsidRPr="001D462C">
        <w:rPr>
          <w:b/>
          <w:sz w:val="26"/>
          <w:szCs w:val="26"/>
        </w:rPr>
        <w:t>Раздел 1. Общие положения </w:t>
      </w:r>
    </w:p>
    <w:p w14:paraId="64D95CCE" w14:textId="4173859E" w:rsidR="001832C6" w:rsidRPr="001D462C" w:rsidRDefault="001D462C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1D462C">
        <w:rPr>
          <w:sz w:val="26"/>
          <w:szCs w:val="26"/>
        </w:rPr>
        <w:t xml:space="preserve"> Программа</w:t>
      </w:r>
      <w:r w:rsidR="002D10E9" w:rsidRPr="001D462C">
        <w:rPr>
          <w:sz w:val="26"/>
          <w:szCs w:val="26"/>
        </w:rPr>
        <w:t xml:space="preserve">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</w:t>
      </w:r>
      <w:r w:rsidR="00FB4495" w:rsidRPr="001D462C">
        <w:rPr>
          <w:sz w:val="26"/>
          <w:szCs w:val="26"/>
        </w:rPr>
        <w:t xml:space="preserve"> </w:t>
      </w:r>
      <w:r w:rsidR="002D10E9" w:rsidRPr="001D462C">
        <w:rPr>
          <w:sz w:val="26"/>
          <w:szCs w:val="26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 w:rsidR="00FB4495" w:rsidRPr="001D462C">
        <w:rPr>
          <w:sz w:val="26"/>
          <w:szCs w:val="26"/>
        </w:rPr>
        <w:t>.</w:t>
      </w:r>
      <w:r w:rsidR="002D10E9" w:rsidRPr="001D462C">
        <w:rPr>
          <w:sz w:val="26"/>
          <w:szCs w:val="26"/>
        </w:rPr>
        <w:t> </w:t>
      </w:r>
    </w:p>
    <w:p w14:paraId="44E4DBE3" w14:textId="07D9C775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1D462C">
        <w:rPr>
          <w:b/>
          <w:color w:val="010101"/>
          <w:sz w:val="26"/>
          <w:szCs w:val="26"/>
        </w:rPr>
        <w:t>Раздел 2. Аналитическая часть Программы </w:t>
      </w:r>
    </w:p>
    <w:p w14:paraId="1AD4749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2.1. Вид осуществляемого муниципального контроля.</w:t>
      </w:r>
    </w:p>
    <w:p w14:paraId="63890577" w14:textId="5E7F19D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</w:t>
      </w:r>
      <w:r w:rsidR="00E934B3" w:rsidRPr="001D462C">
        <w:rPr>
          <w:color w:val="010101"/>
          <w:sz w:val="26"/>
          <w:szCs w:val="26"/>
        </w:rPr>
        <w:t xml:space="preserve">от имени </w:t>
      </w:r>
      <w:r w:rsidR="001D462C" w:rsidRPr="001D462C">
        <w:rPr>
          <w:color w:val="010101"/>
          <w:sz w:val="26"/>
          <w:szCs w:val="26"/>
        </w:rPr>
        <w:t xml:space="preserve">Администрации </w:t>
      </w:r>
      <w:r w:rsidR="001D462C">
        <w:rPr>
          <w:color w:val="010101"/>
          <w:sz w:val="26"/>
          <w:szCs w:val="26"/>
        </w:rPr>
        <w:t>Усть-Бюрского сельсовета</w:t>
      </w:r>
      <w:r w:rsidR="00E934B3" w:rsidRPr="001D462C">
        <w:rPr>
          <w:color w:val="010101"/>
          <w:sz w:val="26"/>
          <w:szCs w:val="26"/>
        </w:rPr>
        <w:t xml:space="preserve"> </w:t>
      </w:r>
      <w:r w:rsidR="001D462C" w:rsidRPr="001D462C">
        <w:rPr>
          <w:color w:val="010101"/>
          <w:sz w:val="26"/>
          <w:szCs w:val="26"/>
        </w:rPr>
        <w:t xml:space="preserve">осуществляется </w:t>
      </w:r>
      <w:r w:rsidR="001D462C">
        <w:rPr>
          <w:color w:val="010101"/>
          <w:sz w:val="26"/>
          <w:szCs w:val="26"/>
        </w:rPr>
        <w:t>специалистами Усть-Бюрского сельсовета</w:t>
      </w:r>
      <w:r w:rsidRPr="001D462C">
        <w:rPr>
          <w:color w:val="010101"/>
          <w:sz w:val="26"/>
          <w:szCs w:val="26"/>
        </w:rPr>
        <w:t>.</w:t>
      </w:r>
    </w:p>
    <w:p w14:paraId="1AA38C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2.2.      Обзор по виду муниципального контроля.</w:t>
      </w:r>
    </w:p>
    <w:p w14:paraId="0F5DAE3B" w14:textId="6544380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Муниципальный жилищный контроль – это деятельность органа местного самоуправления, уполномоченного на организацию и проведение на территории </w:t>
      </w:r>
      <w:r w:rsidR="001D462C">
        <w:rPr>
          <w:color w:val="010101"/>
          <w:sz w:val="26"/>
          <w:szCs w:val="26"/>
        </w:rPr>
        <w:t xml:space="preserve"> </w:t>
      </w:r>
      <w:r w:rsidR="001D462C">
        <w:rPr>
          <w:color w:val="000000"/>
        </w:rPr>
        <w:t xml:space="preserve"> </w:t>
      </w:r>
      <w:r w:rsidR="001D462C" w:rsidRPr="001D462C">
        <w:rPr>
          <w:color w:val="000000"/>
          <w:sz w:val="26"/>
          <w:szCs w:val="26"/>
        </w:rPr>
        <w:t>Усть-Бюрского сельсовета</w:t>
      </w:r>
      <w:r w:rsidRPr="001D462C">
        <w:rPr>
          <w:color w:val="010101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7F1B6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14:paraId="2EF00E6C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4A66201F" w14:textId="375705C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принятия предусмотренных законодательством Российской Федерации мер по пресечению и (или) устранению выявленных </w:t>
      </w:r>
      <w:r w:rsidR="001D462C" w:rsidRPr="001D462C">
        <w:rPr>
          <w:color w:val="010101"/>
          <w:sz w:val="26"/>
          <w:szCs w:val="26"/>
        </w:rPr>
        <w:t>нарушений, а</w:t>
      </w:r>
      <w:r w:rsidRPr="001D462C">
        <w:rPr>
          <w:color w:val="010101"/>
          <w:sz w:val="26"/>
          <w:szCs w:val="26"/>
        </w:rPr>
        <w:t xml:space="preserve"> также систематического наблюдения за исполнением обязательных требований;</w:t>
      </w:r>
    </w:p>
    <w:p w14:paraId="4AEB2BC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3AFAC4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14811CF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2.4. Подконтрольные субъекты:</w:t>
      </w:r>
    </w:p>
    <w:p w14:paraId="04E0196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FB4495" w:rsidRPr="001D462C">
        <w:rPr>
          <w:color w:val="010101"/>
          <w:sz w:val="26"/>
          <w:szCs w:val="26"/>
        </w:rPr>
        <w:t xml:space="preserve">муниципального </w:t>
      </w:r>
      <w:r w:rsidRPr="001D462C">
        <w:rPr>
          <w:color w:val="010101"/>
          <w:sz w:val="26"/>
          <w:szCs w:val="26"/>
        </w:rPr>
        <w:t>жилищного фонда.</w:t>
      </w:r>
    </w:p>
    <w:p w14:paraId="243A5649" w14:textId="64E2B5E2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 xml:space="preserve">при </w:t>
      </w:r>
      <w:r w:rsidR="001D462C" w:rsidRPr="001D462C">
        <w:rPr>
          <w:color w:val="010101"/>
          <w:sz w:val="26"/>
          <w:szCs w:val="26"/>
        </w:rPr>
        <w:t>проведении мероприятий</w:t>
      </w:r>
      <w:r w:rsidRPr="001D462C">
        <w:rPr>
          <w:color w:val="010101"/>
          <w:sz w:val="26"/>
          <w:szCs w:val="26"/>
        </w:rPr>
        <w:t xml:space="preserve"> по муниципальному жилищному контролю:</w:t>
      </w:r>
    </w:p>
    <w:p w14:paraId="6D0D034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Жилищный кодекс Российской Федерации;</w:t>
      </w:r>
    </w:p>
    <w:p w14:paraId="27430BE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22BE8B1" w14:textId="2F59062C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06.05.2011 № 354 «О предоставлении коммунальных услуг собственникам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и пользователям помещений в многоквартирных домах и жилых домов»;</w:t>
      </w:r>
    </w:p>
    <w:p w14:paraId="798AB759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 w14:paraId="59A8C47F" w14:textId="6E82CE16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Постановление Правительства Российской Федерации от 13.08.2006 № 491 «Об утверждении Правил содержания общего </w:t>
      </w:r>
      <w:proofErr w:type="gramStart"/>
      <w:r w:rsidRPr="001D462C">
        <w:rPr>
          <w:color w:val="010101"/>
          <w:sz w:val="26"/>
          <w:szCs w:val="26"/>
        </w:rPr>
        <w:t xml:space="preserve">имущества 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</w:t>
      </w:r>
      <w:proofErr w:type="gramEnd"/>
      <w:r w:rsidRPr="001D462C">
        <w:rPr>
          <w:color w:val="010101"/>
          <w:sz w:val="26"/>
          <w:szCs w:val="26"/>
        </w:rPr>
        <w:t xml:space="preserve"> многоквартирном доме и правил изменения размера платы за содержание жилого помещения в случае оказания услуг и выполнения работ 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A871D05" w14:textId="2FBEB823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в многоквартирном доме, и порядке их оказания и выполнения»;</w:t>
      </w:r>
    </w:p>
    <w:p w14:paraId="6C711D55" w14:textId="77777777" w:rsidR="002D10E9" w:rsidRPr="001D462C" w:rsidRDefault="002D10E9" w:rsidP="001D462C">
      <w:pPr>
        <w:pStyle w:val="a4"/>
        <w:spacing w:before="0" w:beforeAutospacing="0" w:after="0" w:afterAutospacing="0"/>
        <w:ind w:firstLine="708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 w14:paraId="5DC6CA5B" w14:textId="416AA40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>2.6. Данные о проведенных мероприятиях.</w:t>
      </w:r>
      <w:r w:rsidR="00345891">
        <w:rPr>
          <w:color w:val="010101"/>
          <w:sz w:val="26"/>
          <w:szCs w:val="26"/>
        </w:rPr>
        <w:t xml:space="preserve"> </w:t>
      </w:r>
      <w:r w:rsidR="001D462C">
        <w:rPr>
          <w:sz w:val="26"/>
          <w:szCs w:val="26"/>
        </w:rPr>
        <w:t xml:space="preserve"> </w:t>
      </w:r>
      <w:r w:rsidRPr="001D462C">
        <w:rPr>
          <w:sz w:val="26"/>
          <w:szCs w:val="26"/>
        </w:rPr>
        <w:t xml:space="preserve"> </w:t>
      </w:r>
      <w:r w:rsidR="00345891">
        <w:rPr>
          <w:sz w:val="26"/>
          <w:szCs w:val="26"/>
        </w:rPr>
        <w:t xml:space="preserve"> </w:t>
      </w:r>
    </w:p>
    <w:p w14:paraId="5BF72AA0" w14:textId="083223ED" w:rsidR="005A012A" w:rsidRPr="001D462C" w:rsidRDefault="002D10E9" w:rsidP="005A012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Ежегодный план проведения плановых проверок юридических лиц 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>и индивидуальных предпринимателей на основании ст</w:t>
      </w:r>
      <w:r w:rsidR="00FB4495" w:rsidRPr="001D462C">
        <w:rPr>
          <w:color w:val="010101"/>
          <w:sz w:val="26"/>
          <w:szCs w:val="26"/>
        </w:rPr>
        <w:t>атьи</w:t>
      </w:r>
      <w:r w:rsidRPr="001D462C">
        <w:rPr>
          <w:color w:val="010101"/>
          <w:sz w:val="26"/>
          <w:szCs w:val="26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1D462C">
        <w:rPr>
          <w:color w:val="010101"/>
          <w:sz w:val="26"/>
          <w:szCs w:val="26"/>
        </w:rPr>
        <w:t xml:space="preserve"> Усть-Бюрского сельсовета</w:t>
      </w:r>
      <w:r w:rsidR="00B76824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на 202</w:t>
      </w:r>
      <w:r w:rsidR="00345891">
        <w:rPr>
          <w:sz w:val="26"/>
          <w:szCs w:val="26"/>
        </w:rPr>
        <w:t>4</w:t>
      </w:r>
      <w:r w:rsidR="00FB4495" w:rsidRPr="001D462C">
        <w:rPr>
          <w:sz w:val="26"/>
          <w:szCs w:val="26"/>
        </w:rPr>
        <w:t xml:space="preserve"> год </w:t>
      </w:r>
      <w:r w:rsidR="005A012A" w:rsidRPr="001D462C">
        <w:rPr>
          <w:sz w:val="26"/>
          <w:szCs w:val="26"/>
        </w:rPr>
        <w:t xml:space="preserve"> </w:t>
      </w:r>
      <w:r w:rsidR="00FB4495" w:rsidRPr="001D462C">
        <w:rPr>
          <w:sz w:val="26"/>
          <w:szCs w:val="26"/>
        </w:rPr>
        <w:t>не утверждался.</w:t>
      </w:r>
      <w:r w:rsidR="001D462C">
        <w:rPr>
          <w:sz w:val="26"/>
          <w:szCs w:val="26"/>
        </w:rPr>
        <w:t xml:space="preserve"> </w:t>
      </w:r>
    </w:p>
    <w:p w14:paraId="1161EA33" w14:textId="51ED1E7D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sz w:val="26"/>
          <w:szCs w:val="26"/>
        </w:rPr>
        <w:t>2.7. Анализ и оценка рисков причинения вреда охраняемым законом ценностям.</w:t>
      </w:r>
      <w:r w:rsidR="001D462C">
        <w:rPr>
          <w:color w:val="010101"/>
          <w:sz w:val="26"/>
          <w:szCs w:val="26"/>
        </w:rPr>
        <w:t xml:space="preserve"> </w:t>
      </w:r>
    </w:p>
    <w:p w14:paraId="7462743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4383BA64" w14:textId="655FE9C1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Проведение профилактических мероприятий, направленных </w:t>
      </w:r>
      <w:r w:rsidR="00FB4495" w:rsidRPr="001D462C">
        <w:rPr>
          <w:color w:val="010101"/>
          <w:sz w:val="26"/>
          <w:szCs w:val="26"/>
        </w:rPr>
        <w:t xml:space="preserve">                          </w:t>
      </w:r>
      <w:r w:rsidRPr="001D462C">
        <w:rPr>
          <w:color w:val="010101"/>
          <w:sz w:val="26"/>
          <w:szCs w:val="26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 w:rsidR="00FB4495" w:rsidRPr="001D462C">
        <w:rPr>
          <w:color w:val="010101"/>
          <w:sz w:val="26"/>
          <w:szCs w:val="26"/>
        </w:rPr>
        <w:t xml:space="preserve">                 </w:t>
      </w:r>
      <w:r w:rsidRPr="001D462C">
        <w:rPr>
          <w:color w:val="010101"/>
          <w:sz w:val="26"/>
          <w:szCs w:val="26"/>
        </w:rPr>
        <w:t xml:space="preserve"> к добросовестности, будет способствовать повышению их </w:t>
      </w:r>
      <w:r w:rsidR="001D462C" w:rsidRPr="001D462C">
        <w:rPr>
          <w:color w:val="010101"/>
          <w:sz w:val="26"/>
          <w:szCs w:val="26"/>
        </w:rPr>
        <w:t>ответственности, а</w:t>
      </w:r>
      <w:r w:rsidRPr="001D462C">
        <w:rPr>
          <w:color w:val="010101"/>
          <w:sz w:val="26"/>
          <w:szCs w:val="26"/>
        </w:rPr>
        <w:t xml:space="preserve"> также снижению количества совершаемых нарушений.</w:t>
      </w:r>
    </w:p>
    <w:p w14:paraId="1F5CB14D" w14:textId="2B97754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3. Цели и задачи Программы </w:t>
      </w:r>
    </w:p>
    <w:p w14:paraId="420AA5A6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3.1. Цели Программы:</w:t>
      </w:r>
    </w:p>
    <w:p w14:paraId="2D81A081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14:paraId="60F74E7A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устранение условий, причин и факторов, способных привести </w:t>
      </w:r>
      <w:r w:rsidR="00FB4495" w:rsidRPr="001D462C">
        <w:rPr>
          <w:color w:val="010101"/>
          <w:sz w:val="26"/>
          <w:szCs w:val="26"/>
        </w:rPr>
        <w:t xml:space="preserve">                       </w:t>
      </w:r>
      <w:r w:rsidRPr="001D462C">
        <w:rPr>
          <w:color w:val="010101"/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14:paraId="0A8A8174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lastRenderedPageBreak/>
        <w:t>- создание условий для доведения обязательных требований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 до контролируемых лиц, повышение информированности о способах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>их соблюдения.</w:t>
      </w:r>
    </w:p>
    <w:p w14:paraId="7E94FE87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3.2. Задачи Программы:</w:t>
      </w:r>
    </w:p>
    <w:p w14:paraId="34F57482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783759E" w14:textId="6419ABE3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 w:rsidR="00FB4495" w:rsidRPr="001D462C">
        <w:rPr>
          <w:color w:val="010101"/>
          <w:sz w:val="26"/>
          <w:szCs w:val="26"/>
        </w:rPr>
        <w:t xml:space="preserve">  </w:t>
      </w:r>
      <w:r w:rsidRPr="001D462C">
        <w:rPr>
          <w:color w:val="010101"/>
          <w:sz w:val="26"/>
          <w:szCs w:val="26"/>
        </w:rPr>
        <w:t>с учетом данных факторов;</w:t>
      </w:r>
    </w:p>
    <w:p w14:paraId="194418CD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64782140" w14:textId="225841DC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1D462C">
        <w:rPr>
          <w:color w:val="010101"/>
          <w:sz w:val="26"/>
          <w:szCs w:val="26"/>
        </w:rPr>
        <w:t>администрацией</w:t>
      </w:r>
      <w:r w:rsidRPr="001D462C">
        <w:rPr>
          <w:color w:val="010101"/>
          <w:sz w:val="26"/>
          <w:szCs w:val="26"/>
        </w:rPr>
        <w:t xml:space="preserve"> контрольной деятельности;</w:t>
      </w:r>
    </w:p>
    <w:p w14:paraId="7A19499A" w14:textId="1A43D5A9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 w:rsidR="00FB4495" w:rsidRPr="001D462C">
        <w:rPr>
          <w:color w:val="010101"/>
          <w:sz w:val="26"/>
          <w:szCs w:val="26"/>
        </w:rPr>
        <w:t xml:space="preserve">                              </w:t>
      </w:r>
      <w:r w:rsidRPr="001D462C">
        <w:rPr>
          <w:color w:val="010101"/>
          <w:sz w:val="26"/>
          <w:szCs w:val="26"/>
        </w:rPr>
        <w:t xml:space="preserve"> по их исполнению. </w:t>
      </w:r>
    </w:p>
    <w:p w14:paraId="4E2503BF" w14:textId="3768768F" w:rsidR="001832C6" w:rsidRPr="001D462C" w:rsidRDefault="002D10E9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4. План мероприятий по профилактике нарушений </w:t>
      </w:r>
    </w:p>
    <w:p w14:paraId="7D0D9218" w14:textId="49E4A5F4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 (приложение). </w:t>
      </w:r>
    </w:p>
    <w:p w14:paraId="0CAAAF83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center"/>
        <w:rPr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5. Показатели результативности и эффективности Программы</w:t>
      </w:r>
      <w:r w:rsidRPr="001D462C">
        <w:rPr>
          <w:bCs/>
          <w:color w:val="010101"/>
          <w:sz w:val="26"/>
          <w:szCs w:val="26"/>
        </w:rPr>
        <w:t>. </w:t>
      </w:r>
    </w:p>
    <w:p w14:paraId="0B1BF3C2" w14:textId="525ADA8B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Отчетные показатели Программы </w:t>
      </w:r>
      <w:proofErr w:type="gramStart"/>
      <w:r w:rsidRPr="001D462C">
        <w:rPr>
          <w:color w:val="010101"/>
          <w:sz w:val="26"/>
          <w:szCs w:val="26"/>
        </w:rPr>
        <w:t xml:space="preserve">за </w:t>
      </w:r>
      <w:r w:rsidR="00345891">
        <w:rPr>
          <w:color w:val="010101"/>
          <w:sz w:val="26"/>
          <w:szCs w:val="26"/>
        </w:rPr>
        <w:t xml:space="preserve"> 9</w:t>
      </w:r>
      <w:proofErr w:type="gramEnd"/>
      <w:r w:rsidR="00345891">
        <w:rPr>
          <w:color w:val="010101"/>
          <w:sz w:val="26"/>
          <w:szCs w:val="26"/>
        </w:rPr>
        <w:t xml:space="preserve"> месяцев </w:t>
      </w:r>
      <w:r w:rsidRPr="001D462C">
        <w:rPr>
          <w:color w:val="010101"/>
          <w:sz w:val="26"/>
          <w:szCs w:val="26"/>
        </w:rPr>
        <w:t>202</w:t>
      </w:r>
      <w:r w:rsidR="00345891">
        <w:rPr>
          <w:color w:val="010101"/>
          <w:sz w:val="26"/>
          <w:szCs w:val="26"/>
        </w:rPr>
        <w:t>4</w:t>
      </w:r>
      <w:r w:rsidRPr="001D462C">
        <w:rPr>
          <w:color w:val="010101"/>
          <w:sz w:val="26"/>
          <w:szCs w:val="26"/>
        </w:rPr>
        <w:t xml:space="preserve"> год</w:t>
      </w:r>
      <w:r w:rsidR="00345891">
        <w:rPr>
          <w:color w:val="010101"/>
          <w:sz w:val="26"/>
          <w:szCs w:val="26"/>
        </w:rPr>
        <w:t>а</w:t>
      </w:r>
      <w:r w:rsidRPr="001D462C">
        <w:rPr>
          <w:color w:val="010101"/>
          <w:sz w:val="26"/>
          <w:szCs w:val="26"/>
        </w:rPr>
        <w:t>:</w:t>
      </w:r>
    </w:p>
    <w:p w14:paraId="4A6311AC" w14:textId="3A54BBEA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</w:t>
      </w:r>
      <w:r w:rsidR="008031AB" w:rsidRPr="001D462C">
        <w:rPr>
          <w:color w:val="010101"/>
          <w:sz w:val="26"/>
          <w:szCs w:val="26"/>
        </w:rPr>
        <w:t>осуществленных в</w:t>
      </w:r>
      <w:r w:rsidRPr="001D462C">
        <w:rPr>
          <w:color w:val="010101"/>
          <w:sz w:val="26"/>
          <w:szCs w:val="26"/>
        </w:rPr>
        <w:t xml:space="preserve"> отношении подконтрольных субъектов</w:t>
      </w:r>
      <w:r w:rsidR="00EB5655" w:rsidRPr="001D462C">
        <w:rPr>
          <w:color w:val="010101"/>
          <w:sz w:val="26"/>
          <w:szCs w:val="26"/>
        </w:rPr>
        <w:t xml:space="preserve"> – </w:t>
      </w:r>
      <w:r w:rsidRPr="001D462C">
        <w:rPr>
          <w:color w:val="010101"/>
          <w:sz w:val="26"/>
          <w:szCs w:val="26"/>
        </w:rPr>
        <w:t>0%.</w:t>
      </w:r>
    </w:p>
    <w:p w14:paraId="55A9D62A" w14:textId="060542BF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proofErr w:type="gramStart"/>
      <w:r w:rsidR="008031AB" w:rsidRPr="001D462C">
        <w:rPr>
          <w:color w:val="010101"/>
          <w:sz w:val="26"/>
          <w:szCs w:val="26"/>
        </w:rPr>
        <w:t xml:space="preserve">мероприятий,  </w:t>
      </w:r>
      <w:r w:rsidR="00EC0351" w:rsidRPr="001D462C">
        <w:rPr>
          <w:color w:val="010101"/>
          <w:sz w:val="26"/>
          <w:szCs w:val="26"/>
        </w:rPr>
        <w:t xml:space="preserve"> </w:t>
      </w:r>
      <w:proofErr w:type="gramEnd"/>
      <w:r w:rsidR="00EC0351" w:rsidRPr="001D462C">
        <w:rPr>
          <w:color w:val="010101"/>
          <w:sz w:val="26"/>
          <w:szCs w:val="26"/>
        </w:rPr>
        <w:t xml:space="preserve">                </w:t>
      </w:r>
      <w:r w:rsidRPr="001D462C">
        <w:rPr>
          <w:color w:val="010101"/>
          <w:sz w:val="26"/>
          <w:szCs w:val="26"/>
        </w:rPr>
        <w:t>к общему количеству проведенных контрольных мероприятий;</w:t>
      </w:r>
    </w:p>
    <w:p w14:paraId="6F89EB90" w14:textId="573575C5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- доля профилактических мероприятий в объеме контрольных мероприятий</w:t>
      </w:r>
      <w:r w:rsidR="00EB5655" w:rsidRPr="001D462C">
        <w:rPr>
          <w:color w:val="010101"/>
          <w:sz w:val="26"/>
          <w:szCs w:val="26"/>
        </w:rPr>
        <w:t xml:space="preserve"> – </w:t>
      </w:r>
      <w:r w:rsidR="008031AB">
        <w:rPr>
          <w:color w:val="010101"/>
          <w:sz w:val="26"/>
          <w:szCs w:val="26"/>
        </w:rPr>
        <w:t>0</w:t>
      </w:r>
      <w:r w:rsidRPr="001D462C">
        <w:rPr>
          <w:color w:val="010101"/>
          <w:sz w:val="26"/>
          <w:szCs w:val="26"/>
        </w:rPr>
        <w:t xml:space="preserve"> %.</w:t>
      </w:r>
    </w:p>
    <w:p w14:paraId="191ED925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F7D0E39" w14:textId="77777777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Экономический эффект от реализованных мероприятий:</w:t>
      </w:r>
    </w:p>
    <w:p w14:paraId="0B9779E0" w14:textId="4112836E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</w:t>
      </w:r>
      <w:r w:rsidR="008031AB" w:rsidRPr="001D462C">
        <w:rPr>
          <w:color w:val="010101"/>
          <w:sz w:val="26"/>
          <w:szCs w:val="26"/>
        </w:rPr>
        <w:t>требований,</w:t>
      </w:r>
      <w:r w:rsidR="008031AB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а не проведение внеплановой проверки;</w:t>
      </w:r>
    </w:p>
    <w:p w14:paraId="0F3767C8" w14:textId="5F2DFAAB" w:rsidR="001832C6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- повышение уровня доверия подконтрольных субъектов </w:t>
      </w:r>
      <w:r w:rsidR="00FB4495" w:rsidRPr="001D462C">
        <w:rPr>
          <w:color w:val="010101"/>
          <w:sz w:val="26"/>
          <w:szCs w:val="26"/>
        </w:rPr>
        <w:t xml:space="preserve">                                    </w:t>
      </w:r>
      <w:r w:rsidRPr="001D462C">
        <w:rPr>
          <w:color w:val="010101"/>
          <w:sz w:val="26"/>
          <w:szCs w:val="26"/>
        </w:rPr>
        <w:t xml:space="preserve">к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>. </w:t>
      </w:r>
    </w:p>
    <w:p w14:paraId="05261CAD" w14:textId="01F66D9B" w:rsidR="001832C6" w:rsidRPr="008031AB" w:rsidRDefault="002D10E9" w:rsidP="001832C6">
      <w:pPr>
        <w:pStyle w:val="a4"/>
        <w:spacing w:before="0" w:beforeAutospacing="0" w:after="0" w:afterAutospacing="0"/>
        <w:jc w:val="center"/>
        <w:rPr>
          <w:b/>
          <w:color w:val="010101"/>
          <w:sz w:val="26"/>
          <w:szCs w:val="26"/>
        </w:rPr>
      </w:pPr>
      <w:r w:rsidRPr="008031AB">
        <w:rPr>
          <w:b/>
          <w:color w:val="010101"/>
          <w:sz w:val="26"/>
          <w:szCs w:val="26"/>
        </w:rPr>
        <w:t>Раздел 6. Порядок управления Программой.</w:t>
      </w:r>
    </w:p>
    <w:p w14:paraId="2226DE75" w14:textId="3ADFBA0A" w:rsidR="002D10E9" w:rsidRPr="001D462C" w:rsidRDefault="002D10E9" w:rsidP="008031AB">
      <w:pPr>
        <w:pStyle w:val="a4"/>
        <w:spacing w:before="0" w:beforeAutospacing="0" w:after="0" w:afterAutospacing="0"/>
        <w:jc w:val="both"/>
        <w:rPr>
          <w:bCs/>
          <w:color w:val="010101"/>
          <w:sz w:val="26"/>
          <w:szCs w:val="26"/>
        </w:rPr>
      </w:pPr>
      <w:r w:rsidRPr="001D462C">
        <w:rPr>
          <w:bCs/>
          <w:color w:val="010101"/>
          <w:sz w:val="26"/>
          <w:szCs w:val="26"/>
        </w:rPr>
        <w:lastRenderedPageBreak/>
        <w:t xml:space="preserve">Перечень должностных лиц </w:t>
      </w:r>
      <w:r w:rsidR="008031AB">
        <w:rPr>
          <w:bCs/>
          <w:color w:val="010101"/>
          <w:sz w:val="26"/>
          <w:szCs w:val="26"/>
        </w:rPr>
        <w:t>администрации</w:t>
      </w:r>
      <w:r w:rsidRPr="001D462C">
        <w:rPr>
          <w:bCs/>
          <w:color w:val="010101"/>
          <w:sz w:val="26"/>
          <w:szCs w:val="26"/>
        </w:rPr>
        <w:t xml:space="preserve">, ответственных за организацию </w:t>
      </w:r>
      <w:r w:rsidR="00FB4495" w:rsidRPr="001D462C">
        <w:rPr>
          <w:bCs/>
          <w:color w:val="010101"/>
          <w:sz w:val="26"/>
          <w:szCs w:val="26"/>
        </w:rPr>
        <w:t xml:space="preserve">                 </w:t>
      </w:r>
      <w:r w:rsidRPr="001D462C">
        <w:rPr>
          <w:bCs/>
          <w:color w:val="010101"/>
          <w:sz w:val="26"/>
          <w:szCs w:val="26"/>
        </w:rPr>
        <w:t>и проведение профилактических мероприятий при осуществлении муниципального</w:t>
      </w:r>
      <w:r w:rsidR="008031AB">
        <w:rPr>
          <w:bCs/>
          <w:color w:val="010101"/>
          <w:sz w:val="26"/>
          <w:szCs w:val="26"/>
        </w:rPr>
        <w:t xml:space="preserve"> </w:t>
      </w:r>
      <w:r w:rsidRPr="001D462C">
        <w:rPr>
          <w:bCs/>
          <w:color w:val="010101"/>
          <w:sz w:val="26"/>
          <w:szCs w:val="26"/>
        </w:rPr>
        <w:t xml:space="preserve">жилищного контроля </w:t>
      </w:r>
    </w:p>
    <w:p w14:paraId="4830FE87" w14:textId="77777777" w:rsidR="001832C6" w:rsidRPr="001D462C" w:rsidRDefault="001832C6" w:rsidP="001832C6">
      <w:pPr>
        <w:pStyle w:val="a4"/>
        <w:spacing w:before="0" w:beforeAutospacing="0" w:after="0" w:afterAutospacing="0"/>
        <w:jc w:val="center"/>
        <w:rPr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803"/>
        <w:gridCol w:w="2841"/>
        <w:gridCol w:w="1360"/>
      </w:tblGrid>
      <w:tr w:rsidR="008031AB" w:rsidRPr="001D462C" w14:paraId="097E049C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AA15A96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№</w:t>
            </w:r>
          </w:p>
          <w:p w14:paraId="3B1CE24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221AC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D695134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C5D11BB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8031AB" w:rsidRPr="001D462C" w14:paraId="142E1E63" w14:textId="77777777" w:rsidTr="002D10E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8387B3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AF9AC41" w14:textId="22E52D38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8031AB" w:rsidRPr="001D462C">
              <w:rPr>
                <w:color w:val="010101"/>
                <w:sz w:val="26"/>
                <w:szCs w:val="26"/>
              </w:rPr>
              <w:t>администрации</w:t>
            </w:r>
            <w:r w:rsidR="008031AB">
              <w:rPr>
                <w:color w:val="010101"/>
                <w:sz w:val="26"/>
                <w:szCs w:val="26"/>
              </w:rPr>
              <w:t xml:space="preserve"> Усть-Бюрского сельсовета ответственные за проведение</w:t>
            </w:r>
            <w:r w:rsidR="008031AB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E934B3" w:rsidRPr="001D462C">
              <w:rPr>
                <w:color w:val="010101"/>
                <w:sz w:val="26"/>
                <w:szCs w:val="26"/>
              </w:rPr>
              <w:t xml:space="preserve"> муниципального жилищного контроля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  <w:r w:rsidR="00B76824" w:rsidRPr="001D462C">
              <w:rPr>
                <w:color w:val="010101"/>
                <w:sz w:val="26"/>
                <w:szCs w:val="26"/>
              </w:rPr>
              <w:t xml:space="preserve"> </w:t>
            </w:r>
            <w:r w:rsidR="008031AB">
              <w:rPr>
                <w:color w:val="010101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752055D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A4B320" w14:textId="166913CA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8 (</w:t>
            </w:r>
            <w:r w:rsidR="008031AB">
              <w:rPr>
                <w:color w:val="010101"/>
                <w:sz w:val="26"/>
                <w:szCs w:val="26"/>
              </w:rPr>
              <w:t>39032</w:t>
            </w:r>
            <w:r w:rsidRPr="001D462C">
              <w:rPr>
                <w:color w:val="010101"/>
                <w:sz w:val="26"/>
                <w:szCs w:val="26"/>
              </w:rPr>
              <w:t xml:space="preserve">) </w:t>
            </w:r>
            <w:r w:rsidR="008031AB">
              <w:rPr>
                <w:color w:val="010101"/>
                <w:sz w:val="26"/>
                <w:szCs w:val="26"/>
              </w:rPr>
              <w:t>2-20-71</w:t>
            </w:r>
          </w:p>
          <w:p w14:paraId="1AAC118A" w14:textId="1F0B6177" w:rsidR="002D10E9" w:rsidRPr="008031AB" w:rsidRDefault="008031AB" w:rsidP="001832C6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10101"/>
                <w:sz w:val="26"/>
                <w:szCs w:val="26"/>
              </w:rPr>
              <w:t xml:space="preserve"> u</w:t>
            </w:r>
            <w:r>
              <w:rPr>
                <w:color w:val="010101"/>
                <w:sz w:val="26"/>
                <w:szCs w:val="26"/>
                <w:lang w:val="en-US"/>
              </w:rPr>
              <w:t>st-bur@list.ru</w:t>
            </w:r>
          </w:p>
          <w:p w14:paraId="56299461" w14:textId="77777777" w:rsidR="002D10E9" w:rsidRPr="001D462C" w:rsidRDefault="002D10E9" w:rsidP="001832C6">
            <w:pPr>
              <w:pStyle w:val="a4"/>
              <w:spacing w:before="0" w:beforeAutospacing="0" w:after="0" w:afterAutospacing="0"/>
              <w:jc w:val="center"/>
              <w:rPr>
                <w:color w:val="010101"/>
                <w:sz w:val="26"/>
                <w:szCs w:val="26"/>
              </w:rPr>
            </w:pPr>
            <w:r w:rsidRPr="001D462C">
              <w:rPr>
                <w:color w:val="010101"/>
                <w:sz w:val="26"/>
                <w:szCs w:val="26"/>
              </w:rPr>
              <w:t> </w:t>
            </w:r>
          </w:p>
        </w:tc>
      </w:tr>
    </w:tbl>
    <w:p w14:paraId="48508AF0" w14:textId="77777777" w:rsidR="001832C6" w:rsidRPr="001D462C" w:rsidRDefault="001832C6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</w:p>
    <w:p w14:paraId="54EF0442" w14:textId="5B3714F8" w:rsidR="002D10E9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FB4495" w:rsidRPr="001D462C">
        <w:rPr>
          <w:color w:val="010101"/>
          <w:sz w:val="26"/>
          <w:szCs w:val="26"/>
        </w:rPr>
        <w:t xml:space="preserve"> </w:t>
      </w:r>
      <w:r w:rsidRPr="001D462C">
        <w:rPr>
          <w:color w:val="010101"/>
          <w:sz w:val="26"/>
          <w:szCs w:val="26"/>
        </w:rPr>
        <w:t>с Планом мероприятий по профилактике нарушений при осуществлении муниципального жилищного контроля на территории</w:t>
      </w:r>
      <w:r w:rsidR="008031AB">
        <w:rPr>
          <w:color w:val="010101"/>
          <w:sz w:val="26"/>
          <w:szCs w:val="26"/>
        </w:rPr>
        <w:t xml:space="preserve"> Усть-Бюрского сельсовета</w:t>
      </w:r>
      <w:r w:rsidRPr="001D462C">
        <w:rPr>
          <w:color w:val="010101"/>
          <w:sz w:val="26"/>
          <w:szCs w:val="26"/>
        </w:rPr>
        <w:t xml:space="preserve"> на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0834778" w14:textId="1F6E465E" w:rsidR="007316EB" w:rsidRPr="001D462C" w:rsidRDefault="002D10E9" w:rsidP="001832C6">
      <w:pPr>
        <w:pStyle w:val="a4"/>
        <w:spacing w:before="0" w:beforeAutospacing="0" w:after="0" w:afterAutospacing="0"/>
        <w:ind w:firstLine="708"/>
        <w:jc w:val="both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Результаты профилактической работы </w:t>
      </w:r>
      <w:r w:rsidR="008031AB">
        <w:rPr>
          <w:color w:val="010101"/>
          <w:sz w:val="26"/>
          <w:szCs w:val="26"/>
        </w:rPr>
        <w:t>администрации</w:t>
      </w:r>
      <w:r w:rsidRPr="001D462C">
        <w:rPr>
          <w:color w:val="010101"/>
          <w:sz w:val="26"/>
          <w:szCs w:val="26"/>
        </w:rPr>
        <w:t xml:space="preserve"> включаются </w:t>
      </w:r>
      <w:r w:rsidR="00FB4495" w:rsidRPr="001D462C">
        <w:rPr>
          <w:color w:val="010101"/>
          <w:sz w:val="26"/>
          <w:szCs w:val="26"/>
        </w:rPr>
        <w:t xml:space="preserve">                      </w:t>
      </w:r>
      <w:r w:rsidRPr="001D462C">
        <w:rPr>
          <w:color w:val="010101"/>
          <w:sz w:val="26"/>
          <w:szCs w:val="26"/>
        </w:rPr>
        <w:t xml:space="preserve">в Доклад об осуществлении муниципального жилищного контроля </w:t>
      </w:r>
      <w:r w:rsidR="00FB4495" w:rsidRPr="001D462C">
        <w:rPr>
          <w:color w:val="010101"/>
          <w:sz w:val="26"/>
          <w:szCs w:val="26"/>
        </w:rPr>
        <w:t xml:space="preserve">                         </w:t>
      </w:r>
      <w:r w:rsidRPr="001D462C">
        <w:rPr>
          <w:color w:val="010101"/>
          <w:sz w:val="26"/>
          <w:szCs w:val="26"/>
        </w:rPr>
        <w:t xml:space="preserve">на территории </w:t>
      </w:r>
      <w:r w:rsidR="008031AB">
        <w:rPr>
          <w:color w:val="010101"/>
          <w:sz w:val="26"/>
          <w:szCs w:val="26"/>
        </w:rPr>
        <w:t xml:space="preserve">Усть-Бюрского сельсовета </w:t>
      </w:r>
      <w:r w:rsidR="008031AB" w:rsidRPr="001D462C">
        <w:rPr>
          <w:color w:val="010101"/>
          <w:sz w:val="26"/>
          <w:szCs w:val="26"/>
        </w:rPr>
        <w:t>на</w:t>
      </w:r>
      <w:r w:rsidRPr="001D462C">
        <w:rPr>
          <w:color w:val="010101"/>
          <w:sz w:val="26"/>
          <w:szCs w:val="26"/>
        </w:rPr>
        <w:t xml:space="preserve"> 202</w:t>
      </w:r>
      <w:r w:rsidR="00345891">
        <w:rPr>
          <w:color w:val="010101"/>
          <w:sz w:val="26"/>
          <w:szCs w:val="26"/>
        </w:rPr>
        <w:t>5</w:t>
      </w:r>
      <w:r w:rsidRPr="001D462C">
        <w:rPr>
          <w:color w:val="010101"/>
          <w:sz w:val="26"/>
          <w:szCs w:val="26"/>
        </w:rPr>
        <w:t xml:space="preserve"> год.</w:t>
      </w:r>
    </w:p>
    <w:p w14:paraId="7759AB38" w14:textId="77777777" w:rsidR="005A012A" w:rsidRPr="001D462C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1D462C">
        <w:rPr>
          <w:color w:val="010101"/>
          <w:sz w:val="26"/>
          <w:szCs w:val="26"/>
        </w:rPr>
        <w:t xml:space="preserve">  </w:t>
      </w:r>
    </w:p>
    <w:p w14:paraId="460A8173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1C14E73B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68F77CBA" w14:textId="77777777" w:rsidR="005A012A" w:rsidRPr="001D462C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</w:p>
    <w:p w14:paraId="7978D18B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B0BC9D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E4C139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798DF80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C30259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A3DE9CC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43F0C4E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1C7D3F8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A1B9D73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73FBC6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C8EC13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B96E5C5" w14:textId="77777777" w:rsidR="005A012A" w:rsidRDefault="005A012A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F8C64E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FDB9EBB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002D5165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CAEE1C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9EEDED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60F675E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766595D5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4338C39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2C383C2E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5FE0F5CC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179BE6F0" w14:textId="77777777" w:rsidR="00345891" w:rsidRDefault="00345891" w:rsidP="000C0213">
      <w:pPr>
        <w:pStyle w:val="a4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14:paraId="4EBB38F0" w14:textId="1433AED7" w:rsidR="000C0213" w:rsidRPr="008031AB" w:rsidRDefault="000C0213" w:rsidP="000C0213">
      <w:pPr>
        <w:pStyle w:val="a4"/>
        <w:spacing w:before="0" w:beforeAutospacing="0" w:after="0" w:afterAutospacing="0"/>
        <w:jc w:val="right"/>
        <w:rPr>
          <w:bCs/>
          <w:iCs/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lastRenderedPageBreak/>
        <w:t>Приложение</w:t>
      </w:r>
    </w:p>
    <w:p w14:paraId="7F843C95" w14:textId="432616B0" w:rsidR="002D10E9" w:rsidRPr="008031AB" w:rsidRDefault="002D10E9" w:rsidP="000C0213">
      <w:pPr>
        <w:pStyle w:val="a4"/>
        <w:spacing w:before="0" w:beforeAutospacing="0" w:after="0" w:afterAutospacing="0"/>
        <w:jc w:val="right"/>
        <w:rPr>
          <w:color w:val="010101"/>
          <w:sz w:val="26"/>
          <w:szCs w:val="26"/>
        </w:rPr>
      </w:pPr>
      <w:r w:rsidRPr="008031AB">
        <w:rPr>
          <w:bCs/>
          <w:iCs/>
          <w:color w:val="010101"/>
          <w:sz w:val="26"/>
          <w:szCs w:val="26"/>
        </w:rPr>
        <w:t>к Программе профилактики рисков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причинения вреда (ущерба)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охраняемым законом ценностям</w:t>
      </w:r>
      <w:r w:rsidRPr="008031AB">
        <w:rPr>
          <w:color w:val="010101"/>
          <w:sz w:val="26"/>
          <w:szCs w:val="26"/>
        </w:rPr>
        <w:br/>
      </w:r>
      <w:r w:rsidRPr="008031AB">
        <w:rPr>
          <w:bCs/>
          <w:iCs/>
          <w:color w:val="010101"/>
          <w:sz w:val="26"/>
          <w:szCs w:val="26"/>
        </w:rPr>
        <w:t>на 202</w:t>
      </w:r>
      <w:r w:rsidR="00345891">
        <w:rPr>
          <w:bCs/>
          <w:iCs/>
          <w:color w:val="010101"/>
          <w:sz w:val="26"/>
          <w:szCs w:val="26"/>
        </w:rPr>
        <w:t>5</w:t>
      </w:r>
      <w:r w:rsidRPr="008031AB">
        <w:rPr>
          <w:bCs/>
          <w:iCs/>
          <w:color w:val="010101"/>
          <w:sz w:val="26"/>
          <w:szCs w:val="26"/>
        </w:rPr>
        <w:t xml:space="preserve"> год</w:t>
      </w:r>
    </w:p>
    <w:p w14:paraId="0F150CEE" w14:textId="09382D54" w:rsidR="002D10E9" w:rsidRPr="008031AB" w:rsidRDefault="002D10E9" w:rsidP="002D10E9">
      <w:pPr>
        <w:pStyle w:val="3"/>
        <w:spacing w:before="0" w:beforeAutospacing="0" w:after="0" w:afterAutospacing="0"/>
        <w:jc w:val="center"/>
        <w:rPr>
          <w:bCs w:val="0"/>
          <w:color w:val="010101"/>
          <w:sz w:val="26"/>
          <w:szCs w:val="26"/>
        </w:rPr>
      </w:pPr>
      <w:r w:rsidRPr="008031AB">
        <w:rPr>
          <w:bCs w:val="0"/>
          <w:color w:val="010101"/>
          <w:sz w:val="26"/>
          <w:szCs w:val="26"/>
        </w:rPr>
        <w:t>План мероприятий по профилактике нарушений жилищного законодательства на 202</w:t>
      </w:r>
      <w:r w:rsidR="00345891">
        <w:rPr>
          <w:bCs w:val="0"/>
          <w:color w:val="010101"/>
          <w:sz w:val="26"/>
          <w:szCs w:val="26"/>
        </w:rPr>
        <w:t xml:space="preserve">5 </w:t>
      </w:r>
      <w:r w:rsidRPr="008031AB">
        <w:rPr>
          <w:bCs w:val="0"/>
          <w:color w:val="010101"/>
          <w:sz w:val="26"/>
          <w:szCs w:val="26"/>
        </w:rPr>
        <w:t>год </w:t>
      </w:r>
    </w:p>
    <w:tbl>
      <w:tblPr>
        <w:tblW w:w="950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444"/>
        <w:gridCol w:w="2977"/>
        <w:gridCol w:w="2093"/>
        <w:gridCol w:w="1593"/>
      </w:tblGrid>
      <w:tr w:rsidR="002D10E9" w:rsidRPr="00FB4495" w14:paraId="63DCD663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59DB00C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№</w:t>
            </w:r>
          </w:p>
          <w:p w14:paraId="7D778EED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п/п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EB320B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8FC0298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6FC7EE0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F9C224E" w14:textId="77777777" w:rsidR="002D10E9" w:rsidRPr="00236867" w:rsidRDefault="002D10E9">
            <w:pPr>
              <w:pStyle w:val="a4"/>
              <w:jc w:val="center"/>
              <w:rPr>
                <w:color w:val="010101"/>
              </w:rPr>
            </w:pPr>
            <w:r w:rsidRPr="00236867">
              <w:rPr>
                <w:bCs/>
                <w:color w:val="010101"/>
              </w:rPr>
              <w:t>Срок исполнения</w:t>
            </w:r>
          </w:p>
        </w:tc>
      </w:tr>
      <w:tr w:rsidR="002D10E9" w:rsidRPr="00FB4495" w14:paraId="49EE2A19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A197BD1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EAFD15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9FE332C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7FDE68B" w14:textId="16CC8ABF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 и в иных формах.</w:t>
            </w:r>
          </w:p>
          <w:p w14:paraId="028227E2" w14:textId="725B6BBF" w:rsidR="002D10E9" w:rsidRPr="00FB4495" w:rsidRDefault="008031AB">
            <w:pPr>
              <w:pStyle w:val="a4"/>
              <w:rPr>
                <w:color w:val="010101"/>
              </w:rPr>
            </w:pPr>
            <w:r>
              <w:rPr>
                <w:color w:val="010101"/>
              </w:rPr>
              <w:t>Администрация</w:t>
            </w:r>
            <w:r w:rsidR="002D10E9" w:rsidRPr="00FB4495">
              <w:rPr>
                <w:color w:val="010101"/>
              </w:rPr>
              <w:t xml:space="preserve"> размещает </w:t>
            </w:r>
            <w:r w:rsidR="00236867">
              <w:rPr>
                <w:color w:val="010101"/>
              </w:rPr>
              <w:t xml:space="preserve">                 </w:t>
            </w:r>
            <w:r w:rsidR="002D10E9" w:rsidRPr="00FB4495">
              <w:rPr>
                <w:color w:val="010101"/>
              </w:rPr>
              <w:t xml:space="preserve">и поддерживает в актуальном состоянии на </w:t>
            </w:r>
            <w:r w:rsidR="000C0213" w:rsidRPr="00FB4495">
              <w:rPr>
                <w:color w:val="010101"/>
              </w:rPr>
              <w:t xml:space="preserve">официальном Интернет-портале </w:t>
            </w:r>
            <w:r>
              <w:rPr>
                <w:color w:val="010101"/>
              </w:rPr>
              <w:t>администрации</w:t>
            </w:r>
            <w:r w:rsidR="002D10E9" w:rsidRPr="00FB4495">
              <w:rPr>
                <w:color w:val="010101"/>
              </w:rPr>
              <w:t>:</w:t>
            </w:r>
          </w:p>
          <w:p w14:paraId="5640C43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1) тексты нормативных правовых актов, регулирующих осуществление муниципаль</w:t>
            </w:r>
            <w:r w:rsidR="00AF7C0A">
              <w:rPr>
                <w:color w:val="010101"/>
              </w:rPr>
              <w:t>ного жилищного контроля</w:t>
            </w:r>
            <w:r w:rsidRPr="00FB4495">
              <w:rPr>
                <w:color w:val="010101"/>
              </w:rPr>
              <w:t>;</w:t>
            </w:r>
          </w:p>
          <w:p w14:paraId="0DB47E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2) руководства по соблюдению обязательных требований</w:t>
            </w:r>
            <w:r w:rsidR="00FB4495">
              <w:rPr>
                <w:color w:val="010101"/>
              </w:rPr>
              <w:t>;</w:t>
            </w:r>
          </w:p>
          <w:p w14:paraId="605C28E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4A9AF778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4) сведения о способах получения консультаций </w:t>
            </w:r>
            <w:r w:rsidR="00236867">
              <w:rPr>
                <w:color w:val="010101"/>
              </w:rPr>
              <w:t xml:space="preserve">            </w:t>
            </w:r>
            <w:r w:rsidRPr="00FB4495">
              <w:rPr>
                <w:color w:val="010101"/>
              </w:rPr>
              <w:t xml:space="preserve">по вопросам соблюдения </w:t>
            </w:r>
            <w:r w:rsidRPr="00FB4495">
              <w:rPr>
                <w:color w:val="010101"/>
              </w:rPr>
              <w:lastRenderedPageBreak/>
              <w:t>обязательных требований;</w:t>
            </w:r>
          </w:p>
          <w:p w14:paraId="36149B99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14:paraId="4FA210B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6) доклады о муниципальном контроле;</w:t>
            </w:r>
          </w:p>
          <w:p w14:paraId="176888B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6383C4D" w14:textId="606BA111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 w:rsidRPr="008031AB">
              <w:rPr>
                <w:color w:val="010101"/>
              </w:rPr>
              <w:lastRenderedPageBreak/>
              <w:t xml:space="preserve">Должностные лица администрации Усть-Бюрского сельсовета ответственные за проведение   муниципального жилищного контроля     </w:t>
            </w:r>
            <w:r w:rsidR="002D10E9" w:rsidRPr="008031AB">
              <w:rPr>
                <w:color w:val="010101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66E20D4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386DAE8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D1ED0E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2.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080021D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DDC5B5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</w:t>
            </w:r>
            <w:r w:rsidR="00236867">
              <w:rPr>
                <w:color w:val="010101"/>
              </w:rPr>
              <w:t xml:space="preserve">                       </w:t>
            </w:r>
            <w:r w:rsidRPr="00FB4495">
              <w:rPr>
                <w:color w:val="010101"/>
              </w:rPr>
              <w:t xml:space="preserve"> до 1 марта года, следующего за отчетным, подлежит публичному обсуждению.</w:t>
            </w:r>
          </w:p>
          <w:p w14:paraId="7BF6B347" w14:textId="7025E24F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Доклад о правоприменительной практике размещается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8031AB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, до 1 апреля года, следующего за отчетным годом.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24894AB" w14:textId="60C9762E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57C30EB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1 раз в год</w:t>
            </w:r>
          </w:p>
        </w:tc>
      </w:tr>
      <w:tr w:rsidR="002D10E9" w:rsidRPr="00FB4495" w14:paraId="6AD71B50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2CDD80C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3.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DE61E20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01E7C54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lastRenderedPageBreak/>
              <w:t>о недопустимости нарушения обязательных требований жилищного законодательства и предлагает принять меры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 xml:space="preserve"> по обеспечению соблюдения обязательных требований.   </w:t>
            </w:r>
          </w:p>
          <w:p w14:paraId="3C948007" w14:textId="57099FB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после получения предостережения </w:t>
            </w:r>
            <w:r w:rsidR="00236867">
              <w:rPr>
                <w:color w:val="010101"/>
              </w:rPr>
              <w:t xml:space="preserve">                         </w:t>
            </w:r>
            <w:r w:rsidRPr="00FB4495">
              <w:rPr>
                <w:color w:val="010101"/>
              </w:rPr>
              <w:t xml:space="preserve">о недопустимости нарушения обязательных требований подать </w:t>
            </w:r>
            <w:r w:rsidR="00236867">
              <w:rPr>
                <w:color w:val="010101"/>
              </w:rPr>
              <w:t xml:space="preserve">                        </w:t>
            </w:r>
            <w:r w:rsidRPr="00FB4495">
              <w:rPr>
                <w:color w:val="010101"/>
              </w:rPr>
              <w:t xml:space="preserve">в </w:t>
            </w:r>
            <w:r w:rsidR="00733570">
              <w:rPr>
                <w:color w:val="010101"/>
              </w:rPr>
              <w:t>администрацию</w:t>
            </w:r>
            <w:r w:rsidRPr="00FB4495">
              <w:rPr>
                <w:color w:val="010101"/>
              </w:rPr>
              <w:t xml:space="preserve"> </w:t>
            </w:r>
            <w:proofErr w:type="gramStart"/>
            <w:r w:rsidRPr="00FB4495">
              <w:rPr>
                <w:color w:val="010101"/>
              </w:rPr>
              <w:t>возражение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733570">
              <w:rPr>
                <w:color w:val="010101"/>
              </w:rPr>
              <w:t xml:space="preserve">администрацией </w:t>
            </w:r>
            <w:r w:rsidRPr="00FB4495">
              <w:rPr>
                <w:color w:val="010101"/>
              </w:rPr>
              <w:t xml:space="preserve">в течение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>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8005A65" w14:textId="016164AB" w:rsidR="002D10E9" w:rsidRPr="008031AB" w:rsidRDefault="008031AB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8031AB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3098A3F8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03CA6C5B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93FAB12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4.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A92B7A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699CE4B3" w14:textId="5912FBD0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по </w:t>
            </w:r>
            <w:proofErr w:type="gramStart"/>
            <w:r w:rsidRPr="00FB4495">
              <w:rPr>
                <w:color w:val="010101"/>
              </w:rPr>
              <w:t>телефону,</w:t>
            </w:r>
            <w:r w:rsidR="00236867">
              <w:rPr>
                <w:color w:val="010101"/>
              </w:rPr>
              <w:t xml:space="preserve">  </w:t>
            </w:r>
            <w:r w:rsidRPr="00FB4495">
              <w:rPr>
                <w:color w:val="010101"/>
              </w:rPr>
              <w:t>в</w:t>
            </w:r>
            <w:proofErr w:type="gramEnd"/>
            <w:r w:rsidRPr="00FB4495">
              <w:rPr>
                <w:color w:val="010101"/>
              </w:rPr>
              <w:t xml:space="preserve">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42FE8F4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Консультирование, осуществляется по </w:t>
            </w:r>
            <w:r w:rsidRPr="00FB4495">
              <w:rPr>
                <w:color w:val="010101"/>
              </w:rPr>
              <w:lastRenderedPageBreak/>
              <w:t>следующим вопросам:</w:t>
            </w:r>
          </w:p>
          <w:p w14:paraId="3ACA7D7E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36867">
              <w:rPr>
                <w:color w:val="010101"/>
              </w:rPr>
              <w:t xml:space="preserve"> рамках муниципального контроля</w:t>
            </w:r>
            <w:r w:rsidRPr="00FB4495">
              <w:rPr>
                <w:color w:val="010101"/>
              </w:rPr>
              <w:t>;</w:t>
            </w:r>
          </w:p>
          <w:p w14:paraId="053D0C3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120956DF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компетенция уполномоченного органа;</w:t>
            </w:r>
          </w:p>
          <w:p w14:paraId="0B565CCA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0B327891" w14:textId="39868823" w:rsidR="002D10E9" w:rsidRPr="00FB4495" w:rsidRDefault="002D10E9" w:rsidP="000C0213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</w:t>
            </w:r>
            <w:r w:rsidR="00236867">
              <w:rPr>
                <w:color w:val="010101"/>
              </w:rPr>
              <w:t xml:space="preserve">             </w:t>
            </w:r>
            <w:r w:rsidRPr="00FB4495">
              <w:rPr>
                <w:color w:val="010101"/>
              </w:rPr>
              <w:t xml:space="preserve">и тем же вопросам) обращений контролируемых лиц и их представителей </w:t>
            </w:r>
            <w:r w:rsidR="00236867">
              <w:rPr>
                <w:color w:val="010101"/>
              </w:rPr>
              <w:t xml:space="preserve">           </w:t>
            </w:r>
            <w:r w:rsidRPr="00FB4495">
              <w:rPr>
                <w:color w:val="010101"/>
              </w:rPr>
              <w:t xml:space="preserve">по указанным вопросам, консультирование осуществляется посредствам размещения на официальном </w:t>
            </w:r>
            <w:r w:rsidR="000C0213" w:rsidRPr="00FB4495">
              <w:rPr>
                <w:color w:val="010101"/>
              </w:rPr>
              <w:t xml:space="preserve">Интернет-портале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 xml:space="preserve"> письменного разъяснения, подписанного уполномоченным должностным лицом </w:t>
            </w:r>
            <w:r w:rsidR="00733570">
              <w:rPr>
                <w:color w:val="010101"/>
              </w:rPr>
              <w:t>администрации</w:t>
            </w:r>
            <w:r w:rsidRPr="00FB4495">
              <w:rPr>
                <w:color w:val="010101"/>
              </w:rPr>
              <w:t>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2B56F2DB" w14:textId="5B80B069" w:rsidR="00FB4495" w:rsidRPr="00733570" w:rsidRDefault="00733570" w:rsidP="00FB4495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41AF793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В течение года</w:t>
            </w:r>
          </w:p>
        </w:tc>
      </w:tr>
      <w:tr w:rsidR="002D10E9" w:rsidRPr="00FB4495" w14:paraId="70B5B27E" w14:textId="77777777" w:rsidTr="00F62F96">
        <w:tc>
          <w:tcPr>
            <w:tcW w:w="3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7ABA11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5.</w:t>
            </w:r>
          </w:p>
        </w:tc>
        <w:tc>
          <w:tcPr>
            <w:tcW w:w="24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5E4F0A5A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194CFE3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</w:t>
            </w:r>
            <w:r w:rsidR="00236867">
              <w:rPr>
                <w:color w:val="010101"/>
              </w:rPr>
              <w:t xml:space="preserve">                </w:t>
            </w:r>
            <w:r w:rsidRPr="00FB4495">
              <w:rPr>
                <w:color w:val="010101"/>
              </w:rPr>
              <w:t xml:space="preserve"> и в отношении контролируемых лиц, </w:t>
            </w:r>
            <w:r w:rsidRPr="00FB4495">
              <w:rPr>
                <w:color w:val="010101"/>
              </w:rPr>
              <w:lastRenderedPageBreak/>
              <w:t>впервые приступающих</w:t>
            </w:r>
            <w:r w:rsidR="00236867">
              <w:rPr>
                <w:color w:val="010101"/>
              </w:rPr>
              <w:t xml:space="preserve">              </w:t>
            </w:r>
            <w:r w:rsidRPr="00FB4495">
              <w:rPr>
                <w:color w:val="010101"/>
              </w:rPr>
              <w:t xml:space="preserve"> к осуществлению деятельности в сфере управления и содержания жилищного фонда.</w:t>
            </w:r>
          </w:p>
          <w:p w14:paraId="39C1E79D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</w:t>
            </w:r>
            <w:r w:rsidR="00FB4495">
              <w:rPr>
                <w:color w:val="010101"/>
              </w:rPr>
              <w:t>.</w:t>
            </w:r>
          </w:p>
          <w:p w14:paraId="5EDF4521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в письменной форме на бумажном носителе почтовым отправлением либо в форме электронного документа, подписанного электронной подписью,</w:t>
            </w:r>
            <w:r w:rsidR="00236867">
              <w:rPr>
                <w:color w:val="010101"/>
              </w:rPr>
              <w:t xml:space="preserve">    </w:t>
            </w:r>
            <w:r w:rsidRPr="00FB4495">
              <w:rPr>
                <w:color w:val="010101"/>
              </w:rPr>
              <w:t xml:space="preserve"> не позднее чем за 3 рабочих дня до дня его проведения.</w:t>
            </w:r>
          </w:p>
          <w:p w14:paraId="366BEDB0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658A4596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Профилактический визит проводится жилищным инспектором в форме </w:t>
            </w:r>
            <w:r w:rsidRPr="00FB4495">
              <w:rPr>
                <w:color w:val="010101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C84BB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</w:t>
            </w:r>
            <w:r w:rsidR="00236867">
              <w:rPr>
                <w:color w:val="010101"/>
              </w:rPr>
              <w:t xml:space="preserve"> </w:t>
            </w:r>
            <w:r w:rsidRPr="00FB4495">
              <w:rPr>
                <w:color w:val="010101"/>
              </w:rPr>
              <w:t>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39CA95E" w14:textId="77777777" w:rsid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</w:t>
            </w:r>
            <w:r w:rsidR="00FB4495">
              <w:rPr>
                <w:color w:val="010101"/>
              </w:rPr>
              <w:t>.</w:t>
            </w:r>
          </w:p>
          <w:p w14:paraId="2C1A2DCD" w14:textId="77777777" w:rsidR="002D10E9" w:rsidRPr="00FB4495" w:rsidRDefault="002D10E9">
            <w:pPr>
              <w:pStyle w:val="a4"/>
              <w:rPr>
                <w:color w:val="010101"/>
              </w:rPr>
            </w:pPr>
            <w:r w:rsidRPr="00FB4495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035BE339" w14:textId="59106D35" w:rsidR="002D10E9" w:rsidRPr="00733570" w:rsidRDefault="00733570" w:rsidP="001832C6">
            <w:pPr>
              <w:pStyle w:val="a4"/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 xml:space="preserve"> </w:t>
            </w:r>
            <w:r w:rsidRPr="00733570">
              <w:rPr>
                <w:color w:val="010101"/>
              </w:rPr>
              <w:t xml:space="preserve">Должностные лица администрации Усть-Бюрского сельсовета ответственные за проведение   муниципального жилищного </w:t>
            </w:r>
            <w:r w:rsidRPr="00733570">
              <w:rPr>
                <w:color w:val="010101"/>
              </w:rPr>
              <w:lastRenderedPageBreak/>
              <w:t xml:space="preserve">контроля    </w:t>
            </w:r>
          </w:p>
        </w:tc>
        <w:tc>
          <w:tcPr>
            <w:tcW w:w="159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14:paraId="7728BBB3" w14:textId="77777777" w:rsidR="002D10E9" w:rsidRPr="00FB4495" w:rsidRDefault="002D10E9">
            <w:pPr>
              <w:pStyle w:val="a4"/>
              <w:jc w:val="center"/>
              <w:rPr>
                <w:color w:val="010101"/>
              </w:rPr>
            </w:pPr>
            <w:r w:rsidRPr="00FB4495">
              <w:rPr>
                <w:color w:val="010101"/>
              </w:rPr>
              <w:lastRenderedPageBreak/>
              <w:t>В течение года</w:t>
            </w:r>
          </w:p>
        </w:tc>
      </w:tr>
    </w:tbl>
    <w:p w14:paraId="058D7E58" w14:textId="77777777" w:rsidR="009F661E" w:rsidRPr="00FB4495" w:rsidRDefault="002D10E9" w:rsidP="00F62F96">
      <w:pPr>
        <w:pStyle w:val="a4"/>
        <w:jc w:val="both"/>
      </w:pPr>
      <w:r w:rsidRPr="00FB4495">
        <w:rPr>
          <w:color w:val="010101"/>
        </w:rPr>
        <w:lastRenderedPageBreak/>
        <w:t> </w:t>
      </w:r>
    </w:p>
    <w:sectPr w:rsidR="009F661E" w:rsidRPr="00FB4495" w:rsidSect="00123CFC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A4659" w14:textId="77777777" w:rsidR="00D12443" w:rsidRDefault="00D12443" w:rsidP="007316EB">
      <w:pPr>
        <w:spacing w:after="0" w:line="240" w:lineRule="auto"/>
      </w:pPr>
      <w:r>
        <w:separator/>
      </w:r>
    </w:p>
  </w:endnote>
  <w:endnote w:type="continuationSeparator" w:id="0">
    <w:p w14:paraId="4A55E476" w14:textId="77777777" w:rsidR="00D12443" w:rsidRDefault="00D12443" w:rsidP="0073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A2708" w14:textId="77777777" w:rsidR="00D12443" w:rsidRDefault="00D12443" w:rsidP="007316EB">
      <w:pPr>
        <w:spacing w:after="0" w:line="240" w:lineRule="auto"/>
      </w:pPr>
      <w:r>
        <w:separator/>
      </w:r>
    </w:p>
  </w:footnote>
  <w:footnote w:type="continuationSeparator" w:id="0">
    <w:p w14:paraId="7865EEA4" w14:textId="77777777" w:rsidR="00D12443" w:rsidRDefault="00D12443" w:rsidP="0073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4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B284E4" w14:textId="77777777" w:rsidR="007316EB" w:rsidRPr="007316EB" w:rsidRDefault="005C698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16EB" w:rsidRPr="007316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07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31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A0F1A1" w14:textId="77777777" w:rsidR="007316EB" w:rsidRDefault="0073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61E"/>
    <w:rsid w:val="00034073"/>
    <w:rsid w:val="00042445"/>
    <w:rsid w:val="000678D6"/>
    <w:rsid w:val="000B7413"/>
    <w:rsid w:val="000C0213"/>
    <w:rsid w:val="000C6E5C"/>
    <w:rsid w:val="00123CFC"/>
    <w:rsid w:val="00173210"/>
    <w:rsid w:val="001832C6"/>
    <w:rsid w:val="001D462C"/>
    <w:rsid w:val="001D5503"/>
    <w:rsid w:val="001E189D"/>
    <w:rsid w:val="00236867"/>
    <w:rsid w:val="002D10E9"/>
    <w:rsid w:val="00345891"/>
    <w:rsid w:val="003507AE"/>
    <w:rsid w:val="003B64E0"/>
    <w:rsid w:val="003E2D2B"/>
    <w:rsid w:val="00444D17"/>
    <w:rsid w:val="004A00E5"/>
    <w:rsid w:val="00505DD9"/>
    <w:rsid w:val="00514F47"/>
    <w:rsid w:val="005321F9"/>
    <w:rsid w:val="005714F3"/>
    <w:rsid w:val="005A012A"/>
    <w:rsid w:val="005B64CE"/>
    <w:rsid w:val="005C6981"/>
    <w:rsid w:val="005D41C2"/>
    <w:rsid w:val="006A326C"/>
    <w:rsid w:val="007316EB"/>
    <w:rsid w:val="00733570"/>
    <w:rsid w:val="007479B8"/>
    <w:rsid w:val="00793A76"/>
    <w:rsid w:val="008031AB"/>
    <w:rsid w:val="00820C99"/>
    <w:rsid w:val="008A63A7"/>
    <w:rsid w:val="00972BD0"/>
    <w:rsid w:val="009F661E"/>
    <w:rsid w:val="00AF7C0A"/>
    <w:rsid w:val="00B47FBC"/>
    <w:rsid w:val="00B76824"/>
    <w:rsid w:val="00C93C80"/>
    <w:rsid w:val="00D12443"/>
    <w:rsid w:val="00D41922"/>
    <w:rsid w:val="00D92830"/>
    <w:rsid w:val="00E934B3"/>
    <w:rsid w:val="00EB5655"/>
    <w:rsid w:val="00EC0351"/>
    <w:rsid w:val="00F323EA"/>
    <w:rsid w:val="00F62F96"/>
    <w:rsid w:val="00F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AC6"/>
  <w15:docId w15:val="{E3C70EAF-887C-4920-A8EC-2F167D4D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80"/>
  </w:style>
  <w:style w:type="paragraph" w:styleId="2">
    <w:name w:val="heading 2"/>
    <w:basedOn w:val="a"/>
    <w:link w:val="20"/>
    <w:uiPriority w:val="9"/>
    <w:qFormat/>
    <w:rsid w:val="002D1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1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6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F66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10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1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2D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6EB"/>
  </w:style>
  <w:style w:type="paragraph" w:styleId="a7">
    <w:name w:val="footer"/>
    <w:basedOn w:val="a"/>
    <w:link w:val="a8"/>
    <w:uiPriority w:val="99"/>
    <w:unhideWhenUsed/>
    <w:rsid w:val="0073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6EB"/>
  </w:style>
  <w:style w:type="character" w:styleId="a9">
    <w:name w:val="Emphasis"/>
    <w:uiPriority w:val="20"/>
    <w:qFormat/>
    <w:rsid w:val="00820C99"/>
    <w:rPr>
      <w:i/>
      <w:iCs/>
    </w:rPr>
  </w:style>
  <w:style w:type="paragraph" w:styleId="aa">
    <w:name w:val="No Spacing"/>
    <w:uiPriority w:val="1"/>
    <w:qFormat/>
    <w:rsid w:val="00820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FDB6-20EC-4B70-BF0A-15B8747D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Бюр Усть</cp:lastModifiedBy>
  <cp:revision>25</cp:revision>
  <cp:lastPrinted>2023-11-13T09:11:00Z</cp:lastPrinted>
  <dcterms:created xsi:type="dcterms:W3CDTF">2021-09-17T11:43:00Z</dcterms:created>
  <dcterms:modified xsi:type="dcterms:W3CDTF">2024-10-08T01:57:00Z</dcterms:modified>
</cp:coreProperties>
</file>