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4D50" w14:textId="77777777" w:rsidR="00295785" w:rsidRDefault="00295785" w:rsidP="00295785">
      <w:pPr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общественной жилищной комиссии</w:t>
      </w:r>
    </w:p>
    <w:p w14:paraId="35274D51" w14:textId="77777777" w:rsidR="00295785" w:rsidRDefault="00295785" w:rsidP="00295785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2023 год</w:t>
      </w:r>
    </w:p>
    <w:p w14:paraId="35274D52" w14:textId="77777777" w:rsidR="00295785" w:rsidRDefault="00295785" w:rsidP="00295785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274D53" w14:textId="73431866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Жилищная комиссия при администрации Усть-Бюрского сельсовета в 2023 </w:t>
      </w:r>
      <w:r w:rsidR="004A1F74">
        <w:rPr>
          <w:rFonts w:ascii="Times New Roman" w:hAnsi="Times New Roman" w:cs="Times New Roman"/>
          <w:sz w:val="26"/>
          <w:szCs w:val="26"/>
        </w:rPr>
        <w:t>году руководствовалась</w:t>
      </w:r>
      <w:r>
        <w:rPr>
          <w:rFonts w:ascii="Times New Roman" w:hAnsi="Times New Roman" w:cs="Times New Roman"/>
          <w:sz w:val="26"/>
          <w:szCs w:val="26"/>
        </w:rPr>
        <w:t xml:space="preserve"> в своей работе Жилищным Кодексом РФ, Положением об общественной Жилищной комиссии при администрации Усть-Бюрского сельсовета, утвержденным решением Совета депутатов Усть-Бюрского сельсовета, Планом работы жилищной комиссии на 2023 год. </w:t>
      </w:r>
    </w:p>
    <w:p w14:paraId="35274D54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состав жилищной комиссии входят 7 человек.</w:t>
      </w:r>
    </w:p>
    <w:p w14:paraId="35274D55" w14:textId="136DFDDB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2023 году было проведено 4 плановых заседания Жилищной комисси</w:t>
      </w:r>
      <w:r w:rsidR="0048688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22.03.2023г.,</w:t>
      </w:r>
      <w:r>
        <w:rPr>
          <w:rFonts w:ascii="Times New Roman" w:hAnsi="Times New Roman" w:cs="Times New Roman"/>
          <w:sz w:val="26"/>
          <w:szCs w:val="26"/>
        </w:rPr>
        <w:t xml:space="preserve"> 28.06.2023г., 1</w:t>
      </w:r>
      <w:r w:rsidR="00D052A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.10.2023г., 22.12.2023г. На заседаниях Жилищной комиссии рассматривались следующие вопросы:</w:t>
      </w:r>
    </w:p>
    <w:p w14:paraId="35274D56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 признании граждан нуждающимся в улучшении жилищных условий.</w:t>
      </w:r>
    </w:p>
    <w:p w14:paraId="35274D57" w14:textId="13F2DCD5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Постановка и </w:t>
      </w:r>
      <w:r w:rsidR="004A1F74">
        <w:rPr>
          <w:rFonts w:ascii="Times New Roman" w:hAnsi="Times New Roman" w:cs="Times New Roman"/>
          <w:sz w:val="26"/>
          <w:szCs w:val="26"/>
        </w:rPr>
        <w:t>принятие на</w:t>
      </w:r>
      <w:r>
        <w:rPr>
          <w:rFonts w:ascii="Times New Roman" w:hAnsi="Times New Roman" w:cs="Times New Roman"/>
          <w:sz w:val="26"/>
          <w:szCs w:val="26"/>
        </w:rPr>
        <w:t xml:space="preserve"> учет граждан, нуждающихся в улучшении жилищных условий на земельный участок для строительства дома.</w:t>
      </w:r>
    </w:p>
    <w:p w14:paraId="35274D58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Запрос прокуратуры об отказе предоставления земельного участка.</w:t>
      </w:r>
    </w:p>
    <w:p w14:paraId="35274D59" w14:textId="6F6FD001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Рассматривали обращения граждан по ненадлежащему использованию жилых помещений.</w:t>
      </w:r>
    </w:p>
    <w:p w14:paraId="54C695E8" w14:textId="04CADAA2" w:rsidR="003B0ACF" w:rsidRDefault="00326218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56F8">
        <w:rPr>
          <w:rFonts w:ascii="Times New Roman" w:hAnsi="Times New Roman" w:cs="Times New Roman"/>
          <w:sz w:val="26"/>
          <w:szCs w:val="26"/>
        </w:rPr>
        <w:t>. Приватизация квартир.</w:t>
      </w:r>
    </w:p>
    <w:p w14:paraId="1ED03BBA" w14:textId="3AA43CD4" w:rsidR="00326218" w:rsidRDefault="00326218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Рассматривали заявление о расторжении договора соц</w:t>
      </w:r>
      <w:r w:rsidR="00B010DC">
        <w:rPr>
          <w:rFonts w:ascii="Times New Roman" w:hAnsi="Times New Roman" w:cs="Times New Roman"/>
          <w:sz w:val="26"/>
          <w:szCs w:val="26"/>
        </w:rPr>
        <w:t>. найма.</w:t>
      </w:r>
    </w:p>
    <w:p w14:paraId="35274D5A" w14:textId="77777777" w:rsidR="00295785" w:rsidRDefault="00295785" w:rsidP="00007437">
      <w:pPr>
        <w:tabs>
          <w:tab w:val="left" w:pos="2044"/>
        </w:tabs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Подведение итогов работы за 2023 год.</w:t>
      </w:r>
    </w:p>
    <w:p w14:paraId="5438DE63" w14:textId="77777777" w:rsidR="00F7748E" w:rsidRDefault="00295785" w:rsidP="00007437">
      <w:pPr>
        <w:spacing w:after="0"/>
        <w:ind w:left="-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План работы на 2024 год.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1CE8C9" w14:textId="77777777" w:rsidR="003808A8" w:rsidRDefault="00295785" w:rsidP="00007437">
      <w:pPr>
        <w:spacing w:after="0"/>
        <w:ind w:left="-650" w:firstLine="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 год на заседаниях комиссией   было рассмотрено 1</w:t>
      </w:r>
      <w:r w:rsidR="00835E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заявлений, 2 человека признаны нуждающимися и получили договор социального найма</w:t>
      </w:r>
      <w:r w:rsidR="00B24D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0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человек признаны нуждающимися в улучшении жилищных условий</w:t>
      </w:r>
      <w:r w:rsidR="009025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80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   признаны на получение земельного участка.</w:t>
      </w:r>
    </w:p>
    <w:p w14:paraId="35274D5D" w14:textId="481B36BE" w:rsidR="00295785" w:rsidRPr="003808A8" w:rsidRDefault="00295785" w:rsidP="00007437">
      <w:pPr>
        <w:spacing w:after="0"/>
        <w:ind w:left="-650" w:firstLine="6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286">
        <w:rPr>
          <w:rFonts w:ascii="Times New Roman" w:hAnsi="Times New Roman" w:cs="Times New Roman"/>
          <w:sz w:val="26"/>
          <w:szCs w:val="26"/>
          <w:shd w:val="clear" w:color="auto" w:fill="FEFEFE"/>
        </w:rPr>
        <w:t>Снято 4 семьи с учета граждан, признанных ранее нуждающимися в жилых помещения по основаниям, предусмотренным Жилищным кодексом Российской Федерации.</w:t>
      </w:r>
    </w:p>
    <w:p w14:paraId="35274D5E" w14:textId="6E13B253" w:rsidR="00295785" w:rsidRDefault="00295785" w:rsidP="00007437">
      <w:pPr>
        <w:spacing w:after="0"/>
        <w:ind w:left="-6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01.01.2023 года на территории Усть-Бюрского сельсовета 76</w:t>
      </w:r>
      <w:r w:rsidR="00AD31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домовладения из них: муниципальных квартир - </w:t>
      </w:r>
      <w:r w:rsidR="0001557F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5274D60" w14:textId="7E42278D" w:rsidR="00295785" w:rsidRDefault="00295785" w:rsidP="00007437">
      <w:pPr>
        <w:tabs>
          <w:tab w:val="left" w:pos="2044"/>
        </w:tabs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частных и приватизированных - 5</w:t>
      </w:r>
      <w:r w:rsidR="00293C9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5274D61" w14:textId="5797C88C" w:rsidR="00295785" w:rsidRDefault="00295785" w:rsidP="00007437">
      <w:pPr>
        <w:tabs>
          <w:tab w:val="left" w:pos="2044"/>
        </w:tabs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пустующих и заброшенных - </w:t>
      </w:r>
      <w:r w:rsidR="00F82F67">
        <w:rPr>
          <w:rFonts w:ascii="Times New Roman" w:hAnsi="Times New Roman" w:cs="Times New Roman"/>
          <w:sz w:val="26"/>
          <w:szCs w:val="26"/>
        </w:rPr>
        <w:t>148</w:t>
      </w:r>
    </w:p>
    <w:p w14:paraId="35274D62" w14:textId="4B381091" w:rsidR="00295785" w:rsidRDefault="00295785" w:rsidP="00007437">
      <w:pPr>
        <w:tabs>
          <w:tab w:val="left" w:pos="2044"/>
        </w:tabs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2023 года был</w:t>
      </w:r>
      <w:r w:rsidR="005D33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приватизирован</w:t>
      </w:r>
      <w:r w:rsidR="005D33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33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D33E8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5D33E8">
        <w:rPr>
          <w:rFonts w:ascii="Times New Roman" w:hAnsi="Times New Roman" w:cs="Times New Roman"/>
          <w:sz w:val="26"/>
          <w:szCs w:val="26"/>
        </w:rPr>
        <w:t>а.</w:t>
      </w:r>
    </w:p>
    <w:p w14:paraId="35274D63" w14:textId="4C0F171B" w:rsidR="00295785" w:rsidRDefault="00295785" w:rsidP="00007437">
      <w:pPr>
        <w:tabs>
          <w:tab w:val="left" w:pos="2044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 состоянию на 01.01.2024 года очередность на получение муниципального жилья составляет </w:t>
      </w:r>
      <w:r w:rsidR="00A92F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семей, это семьи:</w:t>
      </w:r>
    </w:p>
    <w:p w14:paraId="35274D64" w14:textId="02846236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1B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Екимкова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p w14:paraId="35274D65" w14:textId="77777777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Сережкин В.И.</w:t>
      </w:r>
    </w:p>
    <w:p w14:paraId="35274D66" w14:textId="77777777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Игнатов А.О.</w:t>
      </w:r>
    </w:p>
    <w:p w14:paraId="35274D67" w14:textId="77777777" w:rsidR="00295785" w:rsidRDefault="00295785" w:rsidP="0000743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Лебедева Е.Н.</w:t>
      </w:r>
    </w:p>
    <w:p w14:paraId="35274D68" w14:textId="77777777" w:rsidR="00295785" w:rsidRDefault="00295785" w:rsidP="00007437">
      <w:pPr>
        <w:tabs>
          <w:tab w:val="left" w:pos="2044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Ляшенко Е.В.</w:t>
      </w:r>
    </w:p>
    <w:p w14:paraId="7B1B3205" w14:textId="72F34A1B" w:rsidR="005D33E8" w:rsidRDefault="005A485D" w:rsidP="00007437">
      <w:pPr>
        <w:tabs>
          <w:tab w:val="left" w:pos="2044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6. Зенина А.В.</w:t>
      </w:r>
    </w:p>
    <w:p w14:paraId="35274D69" w14:textId="77777777" w:rsidR="00295785" w:rsidRDefault="00295785" w:rsidP="00007437">
      <w:pPr>
        <w:tabs>
          <w:tab w:val="left" w:pos="20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274D6A" w14:textId="77777777" w:rsidR="00295785" w:rsidRDefault="00295785" w:rsidP="00007437">
      <w:pPr>
        <w:tabs>
          <w:tab w:val="left" w:pos="2044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Секретарь жилищной комиссии:  Г.А.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Кияметдинова</w:t>
      </w:r>
      <w:proofErr w:type="spellEnd"/>
    </w:p>
    <w:p w14:paraId="35274D6B" w14:textId="77777777" w:rsidR="00295785" w:rsidRDefault="00295785" w:rsidP="00007437">
      <w:pPr>
        <w:spacing w:line="240" w:lineRule="auto"/>
      </w:pPr>
      <w:r>
        <w:lastRenderedPageBreak/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4A1F74" w14:paraId="5FAA1D33" w14:textId="77777777" w:rsidTr="00FD06FE">
        <w:tc>
          <w:tcPr>
            <w:tcW w:w="9540" w:type="dxa"/>
          </w:tcPr>
          <w:p w14:paraId="4486B564" w14:textId="3AE6CEB4" w:rsidR="004A1F74" w:rsidRDefault="004A1F74" w:rsidP="00FD06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6C87D96" wp14:editId="1675E19B">
                  <wp:extent cx="771525" cy="771525"/>
                  <wp:effectExtent l="0" t="0" r="0" b="0"/>
                  <wp:docPr id="15593188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98541" w14:textId="77777777" w:rsidR="004A1F74" w:rsidRDefault="004A1F74" w:rsidP="00FD06F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F74" w14:paraId="570BC6D9" w14:textId="77777777" w:rsidTr="00FD06F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C2F20D8" w14:textId="77777777" w:rsidR="004A1F74" w:rsidRDefault="004A1F74" w:rsidP="00FD06F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14:paraId="79D85E80" w14:textId="77777777" w:rsidR="004A1F74" w:rsidRPr="00DF29F6" w:rsidRDefault="004A1F74" w:rsidP="004A1F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70E2DE6" w14:textId="3FDF66A8" w:rsidR="004A1F74" w:rsidRPr="00DF29F6" w:rsidRDefault="00D93215" w:rsidP="004A1F74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14:paraId="0603AB4C" w14:textId="77777777" w:rsidR="004A1F74" w:rsidRDefault="004A1F74" w:rsidP="004A1F7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5CF34CF" w14:textId="06C7F2E2" w:rsidR="004A1F74" w:rsidRDefault="004A1F74" w:rsidP="004A1F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Р Е Ш Е Н И Е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321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D9321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село Усть-Бюр                                № </w:t>
      </w:r>
    </w:p>
    <w:p w14:paraId="0929DDDE" w14:textId="77777777" w:rsidR="004A1F74" w:rsidRDefault="004A1F74" w:rsidP="004A1F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313A02" w14:textId="77777777" w:rsidR="004A1F74" w:rsidRDefault="004A1F74" w:rsidP="004A1F74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общественной Жилищной комиссии</w:t>
      </w:r>
    </w:p>
    <w:p w14:paraId="498B2695" w14:textId="645461C3" w:rsidR="004A1F74" w:rsidRDefault="004A1F74" w:rsidP="004A1F74">
      <w:pPr>
        <w:tabs>
          <w:tab w:val="left" w:pos="2044"/>
        </w:tabs>
        <w:spacing w:after="0" w:line="240" w:lineRule="auto"/>
        <w:ind w:left="9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администрации Усть-Бюрского сельсовета за 202</w:t>
      </w:r>
      <w:r w:rsidR="00D93215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7A540362" w14:textId="77777777" w:rsidR="004A1F74" w:rsidRDefault="004A1F74" w:rsidP="004A1F74">
      <w:pPr>
        <w:tabs>
          <w:tab w:val="left" w:pos="20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12BDF7" w14:textId="0CD130B1" w:rsidR="004A1F74" w:rsidRPr="008F4652" w:rsidRDefault="004A1F74" w:rsidP="004A1F74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Заслушав и обсудив информацию о </w:t>
      </w:r>
      <w:r w:rsidR="00D93215">
        <w:rPr>
          <w:rFonts w:ascii="Times New Roman" w:hAnsi="Times New Roman" w:cs="Times New Roman"/>
          <w:sz w:val="26"/>
          <w:szCs w:val="26"/>
        </w:rPr>
        <w:t>работе общественной</w:t>
      </w:r>
      <w:r>
        <w:rPr>
          <w:rFonts w:ascii="Times New Roman" w:hAnsi="Times New Roman" w:cs="Times New Roman"/>
          <w:sz w:val="26"/>
          <w:szCs w:val="26"/>
        </w:rPr>
        <w:t xml:space="preserve"> 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</w:p>
    <w:p w14:paraId="5E0E6DD7" w14:textId="1B91E8D7" w:rsidR="004A1F74" w:rsidRDefault="004A1F74" w:rsidP="004A1F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3215">
        <w:rPr>
          <w:rFonts w:ascii="Times New Roman" w:hAnsi="Times New Roman" w:cs="Times New Roman"/>
          <w:sz w:val="26"/>
          <w:szCs w:val="26"/>
        </w:rPr>
        <w:t>3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A98CB63" w14:textId="77777777" w:rsidR="004A1F74" w:rsidRDefault="004A1F74" w:rsidP="004A1F7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02BF7F98" w14:textId="1A7E54B1" w:rsidR="004A1F74" w:rsidRDefault="004A1F74" w:rsidP="004A1F74">
      <w:pPr>
        <w:spacing w:after="0" w:line="240" w:lineRule="auto"/>
        <w:ind w:left="-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Информацию о работе </w:t>
      </w:r>
      <w:r w:rsidRPr="008F4652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F4652">
        <w:rPr>
          <w:rFonts w:ascii="Times New Roman" w:hAnsi="Times New Roman" w:cs="Times New Roman"/>
          <w:sz w:val="26"/>
          <w:szCs w:val="26"/>
        </w:rPr>
        <w:t>илищной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652">
        <w:rPr>
          <w:rFonts w:ascii="Times New Roman" w:hAnsi="Times New Roman" w:cs="Times New Roman"/>
          <w:sz w:val="26"/>
          <w:szCs w:val="26"/>
        </w:rPr>
        <w:t>при администрации Усть-Бюрского сельсовета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93215">
        <w:rPr>
          <w:rFonts w:ascii="Times New Roman" w:hAnsi="Times New Roman" w:cs="Times New Roman"/>
          <w:sz w:val="26"/>
          <w:szCs w:val="26"/>
        </w:rPr>
        <w:t>3</w:t>
      </w:r>
      <w:r w:rsidRPr="008F465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14:paraId="078E898B" w14:textId="04332608" w:rsidR="004A1F74" w:rsidRPr="00943003" w:rsidRDefault="004A1F74" w:rsidP="004A1F74">
      <w:pPr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21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</w:p>
    <w:p w14:paraId="023F4A22" w14:textId="77777777" w:rsidR="004A1F74" w:rsidRDefault="004A1F74" w:rsidP="004A1F74">
      <w:pPr>
        <w:pStyle w:val="a4"/>
        <w:spacing w:after="0" w:line="240" w:lineRule="auto"/>
        <w:ind w:left="-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законности и правопорядку (Капустинская А.С.). </w:t>
      </w:r>
    </w:p>
    <w:p w14:paraId="510B9A09" w14:textId="77777777" w:rsidR="004A1F74" w:rsidRPr="00537BE9" w:rsidRDefault="004A1F74" w:rsidP="004A1F74">
      <w:pPr>
        <w:pStyle w:val="ListParagraph1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37BE9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537BE9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14:paraId="452135D9" w14:textId="77777777" w:rsidR="004A1F74" w:rsidRDefault="004A1F74" w:rsidP="004A1F74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261BA2F8" w14:textId="77777777" w:rsidR="004A1F74" w:rsidRDefault="004A1F74" w:rsidP="004A1F74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0D47D578" w14:textId="77777777" w:rsidR="004A1F74" w:rsidRDefault="004A1F74" w:rsidP="004A1F74">
      <w:pPr>
        <w:spacing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</w:p>
    <w:p w14:paraId="17D51A1D" w14:textId="77777777" w:rsidR="004A1F74" w:rsidRDefault="004A1F74" w:rsidP="004A1F74">
      <w:pPr>
        <w:spacing w:line="240" w:lineRule="auto"/>
        <w:ind w:left="567" w:hanging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Усть-Бюрского сельсовета                                                                                         Усть-Абаканского района: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55782E1" w14:textId="77777777" w:rsidR="004A1F74" w:rsidRDefault="004A1F74" w:rsidP="004A1F74"/>
    <w:p w14:paraId="35274D6C" w14:textId="77777777" w:rsidR="00B931D0" w:rsidRDefault="00B931D0"/>
    <w:sectPr w:rsidR="00B931D0" w:rsidSect="00E90F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785"/>
    <w:rsid w:val="00007437"/>
    <w:rsid w:val="0001557F"/>
    <w:rsid w:val="001456F8"/>
    <w:rsid w:val="001A6C44"/>
    <w:rsid w:val="001D080C"/>
    <w:rsid w:val="00293C94"/>
    <w:rsid w:val="00295785"/>
    <w:rsid w:val="00326218"/>
    <w:rsid w:val="003808A8"/>
    <w:rsid w:val="003B0ACF"/>
    <w:rsid w:val="0048688C"/>
    <w:rsid w:val="004A1F74"/>
    <w:rsid w:val="00501286"/>
    <w:rsid w:val="005A485D"/>
    <w:rsid w:val="005D33E8"/>
    <w:rsid w:val="00835E85"/>
    <w:rsid w:val="0085702A"/>
    <w:rsid w:val="00902506"/>
    <w:rsid w:val="009A009A"/>
    <w:rsid w:val="00A67F67"/>
    <w:rsid w:val="00A92F96"/>
    <w:rsid w:val="00AD317C"/>
    <w:rsid w:val="00B010DC"/>
    <w:rsid w:val="00B24D66"/>
    <w:rsid w:val="00B4436B"/>
    <w:rsid w:val="00B931D0"/>
    <w:rsid w:val="00BB1B5D"/>
    <w:rsid w:val="00D052A4"/>
    <w:rsid w:val="00D93215"/>
    <w:rsid w:val="00E352A0"/>
    <w:rsid w:val="00E90F79"/>
    <w:rsid w:val="00F7748E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4D50"/>
  <w15:docId w15:val="{E276E7A5-D212-47F9-B131-CCBF3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4A1F74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1F74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33</cp:revision>
  <dcterms:created xsi:type="dcterms:W3CDTF">2024-01-24T16:06:00Z</dcterms:created>
  <dcterms:modified xsi:type="dcterms:W3CDTF">2024-01-25T07:06:00Z</dcterms:modified>
</cp:coreProperties>
</file>