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FBB1" w14:textId="77777777" w:rsidR="00DE36A8" w:rsidRPr="00AA0C0C" w:rsidRDefault="00DE36A8" w:rsidP="00DE36A8">
      <w:pPr>
        <w:pStyle w:val="a3"/>
        <w:rPr>
          <w:b/>
          <w:sz w:val="26"/>
          <w:szCs w:val="26"/>
        </w:rPr>
      </w:pPr>
      <w:r w:rsidRPr="00AA0C0C">
        <w:rPr>
          <w:b/>
          <w:sz w:val="26"/>
          <w:szCs w:val="26"/>
        </w:rPr>
        <w:t>Информация</w:t>
      </w:r>
    </w:p>
    <w:p w14:paraId="16138926" w14:textId="5AE171A4" w:rsidR="00DE36A8" w:rsidRPr="00AA0C0C" w:rsidRDefault="00DE36A8" w:rsidP="00DE36A8">
      <w:pPr>
        <w:pStyle w:val="a3"/>
        <w:rPr>
          <w:b/>
          <w:sz w:val="26"/>
          <w:szCs w:val="26"/>
        </w:rPr>
      </w:pPr>
      <w:r w:rsidRPr="00AA0C0C">
        <w:rPr>
          <w:b/>
          <w:sz w:val="26"/>
          <w:szCs w:val="26"/>
        </w:rPr>
        <w:t xml:space="preserve">об </w:t>
      </w:r>
      <w:r w:rsidR="00A5370F" w:rsidRPr="00AA0C0C">
        <w:rPr>
          <w:b/>
          <w:sz w:val="26"/>
          <w:szCs w:val="26"/>
        </w:rPr>
        <w:t>итогах летнего</w:t>
      </w:r>
      <w:r w:rsidRPr="00AA0C0C">
        <w:rPr>
          <w:b/>
          <w:sz w:val="26"/>
          <w:szCs w:val="26"/>
        </w:rPr>
        <w:t xml:space="preserve"> отдыха и </w:t>
      </w:r>
      <w:r w:rsidR="00A5370F" w:rsidRPr="00AA0C0C">
        <w:rPr>
          <w:b/>
          <w:sz w:val="26"/>
          <w:szCs w:val="26"/>
        </w:rPr>
        <w:t>оздоровления детей</w:t>
      </w:r>
      <w:r w:rsidRPr="00AA0C0C">
        <w:rPr>
          <w:b/>
          <w:sz w:val="26"/>
          <w:szCs w:val="26"/>
        </w:rPr>
        <w:t xml:space="preserve"> и подростков за период</w:t>
      </w:r>
    </w:p>
    <w:p w14:paraId="0681341A" w14:textId="66582B25" w:rsidR="00DE36A8" w:rsidRPr="00AA0C0C" w:rsidRDefault="00DE36A8" w:rsidP="00DE36A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 01.06.2022г. по 31.0</w:t>
      </w:r>
      <w:r w:rsidR="00A9093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.2022</w:t>
      </w:r>
      <w:r w:rsidRPr="00AA0C0C">
        <w:rPr>
          <w:b/>
          <w:sz w:val="26"/>
          <w:szCs w:val="26"/>
        </w:rPr>
        <w:t>г. на территории Усть-</w:t>
      </w:r>
      <w:r w:rsidR="00A5370F" w:rsidRPr="00AA0C0C">
        <w:rPr>
          <w:b/>
          <w:sz w:val="26"/>
          <w:szCs w:val="26"/>
        </w:rPr>
        <w:t>Бюрского сельсовета</w:t>
      </w:r>
    </w:p>
    <w:p w14:paraId="25B86CE3" w14:textId="77777777" w:rsidR="00DE36A8" w:rsidRDefault="00DE36A8" w:rsidP="00DE36A8">
      <w:pPr>
        <w:pStyle w:val="a3"/>
        <w:ind w:left="-567" w:firstLine="567"/>
        <w:jc w:val="both"/>
        <w:rPr>
          <w:sz w:val="26"/>
          <w:szCs w:val="26"/>
        </w:rPr>
      </w:pPr>
      <w:r w:rsidRPr="00AA0C0C">
        <w:rPr>
          <w:b/>
          <w:sz w:val="26"/>
          <w:szCs w:val="26"/>
        </w:rPr>
        <w:t xml:space="preserve">         </w:t>
      </w:r>
    </w:p>
    <w:p w14:paraId="2F361715" w14:textId="77777777" w:rsidR="00DE36A8" w:rsidRDefault="00DE36A8" w:rsidP="00DE36A8">
      <w:pPr>
        <w:pStyle w:val="a3"/>
        <w:ind w:left="-284" w:firstLine="568"/>
        <w:jc w:val="both"/>
        <w:rPr>
          <w:sz w:val="26"/>
          <w:szCs w:val="26"/>
        </w:rPr>
      </w:pPr>
      <w:r w:rsidRPr="00352987">
        <w:rPr>
          <w:sz w:val="26"/>
          <w:szCs w:val="26"/>
        </w:rPr>
        <w:t>Весь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комплекс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отдыха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оздоровления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подростков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летнее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время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действующего</w:t>
      </w:r>
      <w:r>
        <w:rPr>
          <w:sz w:val="26"/>
          <w:szCs w:val="26"/>
        </w:rPr>
        <w:t xml:space="preserve"> </w:t>
      </w:r>
      <w:r w:rsidRPr="00352987">
        <w:rPr>
          <w:sz w:val="26"/>
          <w:szCs w:val="26"/>
        </w:rPr>
        <w:t>законодательства</w:t>
      </w:r>
      <w:r>
        <w:rPr>
          <w:sz w:val="26"/>
          <w:szCs w:val="26"/>
        </w:rPr>
        <w:t>.</w:t>
      </w:r>
    </w:p>
    <w:p w14:paraId="49205992" w14:textId="4FBC6B4F" w:rsidR="00DE36A8" w:rsidRDefault="00DE36A8" w:rsidP="00DE36A8">
      <w:pPr>
        <w:pStyle w:val="a3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отдыха и занятости рассматривались на сессии Совета депутатов от 02.06.2022г. № 40. </w:t>
      </w:r>
    </w:p>
    <w:p w14:paraId="40195EAC" w14:textId="77777777" w:rsidR="00BF3C33" w:rsidRPr="00F32FE7" w:rsidRDefault="00BF3C33" w:rsidP="00BF3C33">
      <w:pPr>
        <w:ind w:firstLine="360"/>
        <w:jc w:val="both"/>
        <w:rPr>
          <w:color w:val="000000"/>
          <w:szCs w:val="26"/>
        </w:rPr>
      </w:pPr>
      <w:r w:rsidRPr="00F32FE7">
        <w:rPr>
          <w:color w:val="000000"/>
          <w:szCs w:val="26"/>
        </w:rPr>
        <w:t>Основные направления организации летнего отдыха, занятости и оздоровления детей и подростков в летний период:</w:t>
      </w:r>
    </w:p>
    <w:p w14:paraId="2851CC65" w14:textId="798E4A07" w:rsidR="00BF3C33" w:rsidRPr="00F32FE7" w:rsidRDefault="00F32FE7" w:rsidP="00F32FE7">
      <w:pPr>
        <w:ind w:firstLine="36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BF3C33" w:rsidRPr="00F32FE7">
        <w:rPr>
          <w:color w:val="000000"/>
          <w:szCs w:val="26"/>
        </w:rPr>
        <w:t>организация работы лагерей дневного пребывания;</w:t>
      </w:r>
    </w:p>
    <w:p w14:paraId="13B6AB1C" w14:textId="77777777" w:rsidR="00F32FE7" w:rsidRDefault="00F32FE7" w:rsidP="00F32FE7">
      <w:pPr>
        <w:ind w:firstLine="36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BF3C33" w:rsidRPr="00F32FE7">
        <w:rPr>
          <w:color w:val="000000"/>
          <w:szCs w:val="26"/>
        </w:rPr>
        <w:t>организация трудоустройства и занятости подростков;</w:t>
      </w:r>
      <w:r>
        <w:rPr>
          <w:color w:val="000000"/>
          <w:szCs w:val="26"/>
        </w:rPr>
        <w:t xml:space="preserve"> </w:t>
      </w:r>
    </w:p>
    <w:p w14:paraId="58A90C2F" w14:textId="6119E1A2" w:rsidR="00BF3C33" w:rsidRPr="00F32FE7" w:rsidRDefault="00F32FE7" w:rsidP="00F32FE7">
      <w:pPr>
        <w:ind w:firstLine="36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BF3C33" w:rsidRPr="00F32FE7">
        <w:rPr>
          <w:color w:val="000000"/>
          <w:szCs w:val="26"/>
        </w:rPr>
        <w:t>организация работы по направлению детей в загородные оздоровительные лагеря;</w:t>
      </w:r>
    </w:p>
    <w:p w14:paraId="684553A5" w14:textId="6D0452E4" w:rsidR="00BF3C33" w:rsidRPr="00F32FE7" w:rsidRDefault="00F32FE7" w:rsidP="00F32FE7">
      <w:pPr>
        <w:ind w:firstLine="284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BF3C33" w:rsidRPr="00F32FE7">
        <w:rPr>
          <w:color w:val="000000"/>
          <w:szCs w:val="26"/>
        </w:rPr>
        <w:t>организация работы спортивных площадок.</w:t>
      </w:r>
    </w:p>
    <w:p w14:paraId="3CC539E6" w14:textId="77777777" w:rsidR="00BF3C33" w:rsidRDefault="00DE36A8" w:rsidP="00DE36A8">
      <w:pPr>
        <w:pStyle w:val="a3"/>
        <w:ind w:left="-284" w:firstLine="568"/>
        <w:jc w:val="both"/>
        <w:rPr>
          <w:sz w:val="26"/>
          <w:szCs w:val="26"/>
        </w:rPr>
      </w:pPr>
      <w:r w:rsidRPr="00AA0C0C">
        <w:rPr>
          <w:sz w:val="26"/>
          <w:szCs w:val="26"/>
        </w:rPr>
        <w:t xml:space="preserve">В первоочередном порядке обеспечивалось оздоровление детей, оказавшихся в трудной жизненной ситуации: детей-инвалидов, детей-сирот, детей безработных граждан, детей из малообеспеченных, многодетных и неполных семей, детей состоящих на профилактическом учете в органах внутренних дел. </w:t>
      </w:r>
      <w:r>
        <w:rPr>
          <w:sz w:val="26"/>
          <w:szCs w:val="26"/>
        </w:rPr>
        <w:t xml:space="preserve"> </w:t>
      </w:r>
    </w:p>
    <w:p w14:paraId="791900D0" w14:textId="78079B91" w:rsidR="00DE36A8" w:rsidRPr="00AA0C0C" w:rsidRDefault="00DE36A8" w:rsidP="00DE36A8">
      <w:pPr>
        <w:pStyle w:val="a3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 летний период 2022</w:t>
      </w:r>
      <w:r w:rsidRPr="00AA0C0C">
        <w:rPr>
          <w:sz w:val="26"/>
          <w:szCs w:val="26"/>
        </w:rPr>
        <w:t xml:space="preserve"> года сохранились традиционные формы организации, оздоровления, занятости детей и подростков. Хорошо зарекомендовали себя такие формы, как лагеря с дневным пребыванием детей при школе, трудовые отряды старшеклассников, отдых в загородных детских лагерях.   </w:t>
      </w:r>
    </w:p>
    <w:p w14:paraId="4F413667" w14:textId="77777777" w:rsidR="00DE36A8" w:rsidRPr="00F0534E" w:rsidRDefault="00DE36A8" w:rsidP="00DE36A8">
      <w:pPr>
        <w:ind w:left="-284" w:firstLine="568"/>
        <w:jc w:val="both"/>
        <w:rPr>
          <w:sz w:val="25"/>
          <w:szCs w:val="25"/>
        </w:rPr>
      </w:pPr>
      <w:r w:rsidRPr="0037358E">
        <w:rPr>
          <w:szCs w:val="26"/>
        </w:rPr>
        <w:t xml:space="preserve">Лагерь с дневным пребыванием </w:t>
      </w:r>
      <w:r w:rsidRPr="00AC078F">
        <w:rPr>
          <w:sz w:val="25"/>
          <w:szCs w:val="25"/>
        </w:rPr>
        <w:t>для учащихся 1-8 классов</w:t>
      </w:r>
      <w:r w:rsidRPr="0037358E">
        <w:rPr>
          <w:szCs w:val="26"/>
        </w:rPr>
        <w:t xml:space="preserve"> работал в </w:t>
      </w:r>
      <w:r>
        <w:rPr>
          <w:szCs w:val="26"/>
        </w:rPr>
        <w:t>1 смену</w:t>
      </w:r>
      <w:r w:rsidRPr="0037358E">
        <w:rPr>
          <w:szCs w:val="26"/>
        </w:rPr>
        <w:t xml:space="preserve"> с 2</w:t>
      </w:r>
      <w:r>
        <w:rPr>
          <w:szCs w:val="26"/>
        </w:rPr>
        <w:t>7</w:t>
      </w:r>
      <w:r w:rsidRPr="0037358E">
        <w:rPr>
          <w:szCs w:val="26"/>
        </w:rPr>
        <w:t>.05.202</w:t>
      </w:r>
      <w:r>
        <w:rPr>
          <w:szCs w:val="26"/>
        </w:rPr>
        <w:t>2</w:t>
      </w:r>
      <w:r w:rsidRPr="0037358E">
        <w:rPr>
          <w:szCs w:val="26"/>
        </w:rPr>
        <w:t xml:space="preserve"> по </w:t>
      </w:r>
      <w:r>
        <w:rPr>
          <w:szCs w:val="26"/>
        </w:rPr>
        <w:t>23</w:t>
      </w:r>
      <w:r w:rsidRPr="0037358E">
        <w:rPr>
          <w:szCs w:val="26"/>
        </w:rPr>
        <w:t>.06.202</w:t>
      </w:r>
      <w:r>
        <w:rPr>
          <w:szCs w:val="26"/>
        </w:rPr>
        <w:t>2</w:t>
      </w:r>
      <w:r w:rsidRPr="0037358E">
        <w:rPr>
          <w:szCs w:val="26"/>
        </w:rPr>
        <w:t>г</w:t>
      </w:r>
      <w:r>
        <w:rPr>
          <w:szCs w:val="26"/>
        </w:rPr>
        <w:t>.</w:t>
      </w:r>
      <w:r w:rsidRPr="0037358E">
        <w:rPr>
          <w:szCs w:val="26"/>
        </w:rPr>
        <w:t xml:space="preserve"> (сезон 21 день)</w:t>
      </w:r>
      <w:r>
        <w:rPr>
          <w:szCs w:val="26"/>
        </w:rPr>
        <w:t>. Режим работы с 08.30ч. до 14.1</w:t>
      </w:r>
      <w:r w:rsidRPr="00274269">
        <w:rPr>
          <w:szCs w:val="26"/>
        </w:rPr>
        <w:t>0ч.</w:t>
      </w:r>
      <w:r>
        <w:rPr>
          <w:szCs w:val="26"/>
        </w:rPr>
        <w:t xml:space="preserve"> с 2</w:t>
      </w:r>
      <w:r w:rsidRPr="00274269">
        <w:rPr>
          <w:szCs w:val="26"/>
        </w:rPr>
        <w:t>-х разовым питанием</w:t>
      </w:r>
      <w:r>
        <w:rPr>
          <w:szCs w:val="26"/>
        </w:rPr>
        <w:t xml:space="preserve">. </w:t>
      </w:r>
      <w:r w:rsidRPr="0037358E">
        <w:rPr>
          <w:szCs w:val="26"/>
        </w:rPr>
        <w:t>Стоимость путевки в лагерь с дневным</w:t>
      </w:r>
      <w:r>
        <w:rPr>
          <w:szCs w:val="26"/>
        </w:rPr>
        <w:t xml:space="preserve"> </w:t>
      </w:r>
      <w:r w:rsidRPr="0037358E">
        <w:rPr>
          <w:szCs w:val="26"/>
        </w:rPr>
        <w:t xml:space="preserve">пребыванием составила </w:t>
      </w:r>
      <w:r>
        <w:rPr>
          <w:szCs w:val="26"/>
        </w:rPr>
        <w:t>4000,00</w:t>
      </w:r>
      <w:r w:rsidRPr="0037358E">
        <w:rPr>
          <w:szCs w:val="26"/>
        </w:rPr>
        <w:t xml:space="preserve"> руб. Расходы на одного ребенка в день – </w:t>
      </w:r>
      <w:r>
        <w:rPr>
          <w:szCs w:val="26"/>
        </w:rPr>
        <w:t>190,48</w:t>
      </w:r>
      <w:r w:rsidRPr="0037358E">
        <w:rPr>
          <w:szCs w:val="26"/>
        </w:rPr>
        <w:t xml:space="preserve"> руб., в том числе стоимость питания – </w:t>
      </w:r>
      <w:r>
        <w:rPr>
          <w:szCs w:val="26"/>
        </w:rPr>
        <w:t>166,67</w:t>
      </w:r>
      <w:r w:rsidRPr="0037358E">
        <w:rPr>
          <w:szCs w:val="26"/>
        </w:rPr>
        <w:t xml:space="preserve"> руб., расходы на культурно-массовые и спортивные мероприятия – </w:t>
      </w:r>
      <w:r>
        <w:rPr>
          <w:szCs w:val="26"/>
        </w:rPr>
        <w:t>23,81</w:t>
      </w:r>
      <w:r w:rsidRPr="0037358E">
        <w:rPr>
          <w:szCs w:val="26"/>
        </w:rPr>
        <w:t xml:space="preserve"> руб. </w:t>
      </w:r>
      <w:r w:rsidRPr="00F0534E">
        <w:rPr>
          <w:sz w:val="25"/>
          <w:szCs w:val="25"/>
        </w:rPr>
        <w:t xml:space="preserve">Рацион питания детей соответствует утвержденному 10 - дневному меню, в котором включены фрукты, овощи, блюда из мяса, рыбы, будет проводиться С </w:t>
      </w:r>
      <w:r>
        <w:rPr>
          <w:sz w:val="25"/>
          <w:szCs w:val="25"/>
        </w:rPr>
        <w:t xml:space="preserve">- </w:t>
      </w:r>
      <w:r w:rsidRPr="00F0534E">
        <w:rPr>
          <w:sz w:val="25"/>
          <w:szCs w:val="25"/>
        </w:rPr>
        <w:t>витаминизация третьих и сладких блюд.</w:t>
      </w:r>
    </w:p>
    <w:p w14:paraId="13D0FD97" w14:textId="77777777" w:rsidR="00DE36A8" w:rsidRDefault="00DE36A8" w:rsidP="00DE36A8">
      <w:pPr>
        <w:jc w:val="both"/>
        <w:rPr>
          <w:szCs w:val="26"/>
        </w:rPr>
      </w:pPr>
      <w:r w:rsidRPr="00AA0C0C">
        <w:rPr>
          <w:szCs w:val="26"/>
        </w:rPr>
        <w:t>За сезон в лагере отдохн</w:t>
      </w:r>
      <w:r>
        <w:rPr>
          <w:szCs w:val="26"/>
        </w:rPr>
        <w:t>ули и поправили свое здоровье 70</w:t>
      </w:r>
      <w:r w:rsidRPr="00AA0C0C">
        <w:rPr>
          <w:szCs w:val="26"/>
        </w:rPr>
        <w:t xml:space="preserve"> детей</w:t>
      </w:r>
      <w:r>
        <w:rPr>
          <w:szCs w:val="26"/>
        </w:rPr>
        <w:t xml:space="preserve">, </w:t>
      </w:r>
      <w:r w:rsidRPr="00AA0C0C">
        <w:rPr>
          <w:szCs w:val="26"/>
        </w:rPr>
        <w:t>из них</w:t>
      </w:r>
      <w:r>
        <w:rPr>
          <w:szCs w:val="26"/>
        </w:rPr>
        <w:t>:</w:t>
      </w:r>
    </w:p>
    <w:p w14:paraId="539D3A1C" w14:textId="77777777" w:rsidR="00DE36A8" w:rsidRDefault="00DE36A8" w:rsidP="00DE36A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3677"/>
      </w:tblGrid>
      <w:tr w:rsidR="00DE36A8" w14:paraId="4B675D8A" w14:textId="77777777" w:rsidTr="00DF2031">
        <w:trPr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B1D1C" w14:textId="77777777" w:rsidR="00DE36A8" w:rsidRPr="00F74947" w:rsidRDefault="00DE36A8" w:rsidP="00DF2031">
            <w:pPr>
              <w:jc w:val="center"/>
              <w:rPr>
                <w:b/>
                <w:bCs/>
                <w:szCs w:val="26"/>
              </w:rPr>
            </w:pPr>
            <w:r w:rsidRPr="00F74947">
              <w:rPr>
                <w:b/>
                <w:bCs/>
                <w:szCs w:val="26"/>
              </w:rPr>
              <w:t>Категория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AC4F" w14:textId="77777777" w:rsidR="00DE36A8" w:rsidRPr="00F74947" w:rsidRDefault="00DE36A8" w:rsidP="00DF2031">
            <w:pPr>
              <w:jc w:val="center"/>
              <w:rPr>
                <w:b/>
                <w:bCs/>
                <w:szCs w:val="26"/>
              </w:rPr>
            </w:pPr>
            <w:r w:rsidRPr="00F74947">
              <w:rPr>
                <w:b/>
                <w:bCs/>
                <w:szCs w:val="26"/>
              </w:rPr>
              <w:t>Количество</w:t>
            </w:r>
          </w:p>
        </w:tc>
      </w:tr>
      <w:tr w:rsidR="00DE36A8" w14:paraId="6AEDB4E3" w14:textId="77777777" w:rsidTr="00DF2031">
        <w:trPr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674D" w14:textId="77777777" w:rsidR="00DE36A8" w:rsidRPr="00F74947" w:rsidRDefault="00DE36A8" w:rsidP="00DF2031">
            <w:pPr>
              <w:jc w:val="center"/>
              <w:rPr>
                <w:color w:val="000000"/>
                <w:szCs w:val="26"/>
              </w:rPr>
            </w:pPr>
            <w:r w:rsidRPr="00F74947">
              <w:rPr>
                <w:color w:val="000000"/>
                <w:szCs w:val="26"/>
              </w:rPr>
              <w:t>6</w:t>
            </w:r>
          </w:p>
          <w:p w14:paraId="5A93CB97" w14:textId="77777777" w:rsidR="00DE36A8" w:rsidRPr="00F74947" w:rsidRDefault="00DE36A8" w:rsidP="00DF2031">
            <w:pPr>
              <w:jc w:val="center"/>
              <w:rPr>
                <w:color w:val="000000"/>
                <w:szCs w:val="26"/>
              </w:rPr>
            </w:pPr>
            <w:r w:rsidRPr="00F74947">
              <w:rPr>
                <w:color w:val="000000"/>
                <w:szCs w:val="26"/>
              </w:rPr>
              <w:t>бюджет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38CB" w14:textId="77777777" w:rsidR="00DE36A8" w:rsidRPr="00F74947" w:rsidRDefault="00DE36A8" w:rsidP="00DF2031">
            <w:pPr>
              <w:jc w:val="center"/>
              <w:rPr>
                <w:color w:val="000000"/>
                <w:szCs w:val="26"/>
              </w:rPr>
            </w:pPr>
            <w:r w:rsidRPr="00F74947">
              <w:rPr>
                <w:color w:val="000000"/>
                <w:szCs w:val="26"/>
              </w:rPr>
              <w:t>13</w:t>
            </w:r>
          </w:p>
        </w:tc>
      </w:tr>
      <w:tr w:rsidR="00DE36A8" w14:paraId="3CD433F8" w14:textId="77777777" w:rsidTr="00DF2031">
        <w:trPr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4D18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>
              <w:rPr>
                <w:rFonts w:eastAsia="Calibri"/>
                <w:color w:val="000000"/>
                <w:szCs w:val="26"/>
              </w:rPr>
              <w:t>и</w:t>
            </w:r>
            <w:r w:rsidRPr="00F74947">
              <w:rPr>
                <w:rFonts w:eastAsia="Calibri"/>
                <w:color w:val="000000"/>
                <w:szCs w:val="26"/>
              </w:rPr>
              <w:t xml:space="preserve">з них: </w:t>
            </w:r>
          </w:p>
          <w:p w14:paraId="30376976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>
              <w:rPr>
                <w:rFonts w:eastAsia="Calibri"/>
                <w:color w:val="000000"/>
                <w:szCs w:val="26"/>
              </w:rPr>
              <w:t>и</w:t>
            </w:r>
            <w:r w:rsidRPr="00F74947">
              <w:rPr>
                <w:rFonts w:eastAsia="Calibri"/>
                <w:color w:val="000000"/>
                <w:szCs w:val="26"/>
              </w:rPr>
              <w:t>нвалид</w:t>
            </w:r>
          </w:p>
          <w:p w14:paraId="58D5A23E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>
              <w:rPr>
                <w:rFonts w:eastAsia="Calibri"/>
                <w:color w:val="000000"/>
                <w:szCs w:val="26"/>
              </w:rPr>
              <w:t>д</w:t>
            </w:r>
            <w:r w:rsidRPr="00F74947">
              <w:rPr>
                <w:rFonts w:eastAsia="Calibri"/>
                <w:color w:val="000000"/>
                <w:szCs w:val="26"/>
              </w:rPr>
              <w:t>ети с ОВЗ</w:t>
            </w:r>
          </w:p>
          <w:p w14:paraId="16BDFE37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м/о</w:t>
            </w:r>
          </w:p>
          <w:p w14:paraId="11CE47B8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СОП</w:t>
            </w:r>
          </w:p>
          <w:p w14:paraId="31A2191D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>
              <w:rPr>
                <w:rFonts w:eastAsia="Calibri"/>
                <w:color w:val="000000"/>
                <w:szCs w:val="26"/>
              </w:rPr>
              <w:t>о</w:t>
            </w:r>
            <w:r w:rsidRPr="00F74947">
              <w:rPr>
                <w:rFonts w:eastAsia="Calibri"/>
                <w:color w:val="000000"/>
                <w:szCs w:val="26"/>
              </w:rPr>
              <w:t>пекаемые</w:t>
            </w:r>
          </w:p>
          <w:p w14:paraId="32AA3B03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приемная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B4E3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2</w:t>
            </w:r>
          </w:p>
          <w:p w14:paraId="6176374A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2</w:t>
            </w:r>
          </w:p>
          <w:p w14:paraId="0F33EF06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31</w:t>
            </w:r>
          </w:p>
          <w:p w14:paraId="56656430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10</w:t>
            </w:r>
          </w:p>
          <w:p w14:paraId="0AC16952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10</w:t>
            </w:r>
          </w:p>
          <w:p w14:paraId="38F22723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F74947">
              <w:rPr>
                <w:rFonts w:eastAsia="Calibri"/>
                <w:color w:val="000000"/>
                <w:szCs w:val="26"/>
              </w:rPr>
              <w:t>2</w:t>
            </w:r>
          </w:p>
        </w:tc>
      </w:tr>
      <w:tr w:rsidR="00DE36A8" w14:paraId="03225334" w14:textId="77777777" w:rsidTr="00DF2031">
        <w:trPr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8B29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641B" w14:textId="77777777" w:rsidR="00DE36A8" w:rsidRPr="00F74947" w:rsidRDefault="00DE36A8" w:rsidP="00DF2031">
            <w:pPr>
              <w:jc w:val="center"/>
              <w:rPr>
                <w:rFonts w:eastAsia="Calibri"/>
                <w:color w:val="000000"/>
                <w:szCs w:val="26"/>
              </w:rPr>
            </w:pPr>
            <w:r>
              <w:rPr>
                <w:rFonts w:eastAsia="Calibri"/>
                <w:color w:val="000000"/>
                <w:szCs w:val="26"/>
              </w:rPr>
              <w:t>70</w:t>
            </w:r>
          </w:p>
        </w:tc>
      </w:tr>
    </w:tbl>
    <w:p w14:paraId="56DE9AE0" w14:textId="77777777" w:rsidR="00DE36A8" w:rsidRDefault="00DE36A8" w:rsidP="00DE36A8">
      <w:pPr>
        <w:ind w:left="94" w:right="94" w:firstLine="374"/>
        <w:jc w:val="both"/>
        <w:rPr>
          <w:szCs w:val="26"/>
        </w:rPr>
      </w:pPr>
    </w:p>
    <w:p w14:paraId="34E86AEE" w14:textId="2BB8D440" w:rsidR="00DE36A8" w:rsidRPr="00AC078F" w:rsidRDefault="00DE36A8" w:rsidP="00DE36A8">
      <w:pPr>
        <w:ind w:left="-284" w:right="94" w:firstLine="374"/>
        <w:jc w:val="both"/>
        <w:rPr>
          <w:spacing w:val="-1"/>
          <w:sz w:val="25"/>
          <w:szCs w:val="25"/>
        </w:rPr>
      </w:pPr>
      <w:r w:rsidRPr="0037358E">
        <w:rPr>
          <w:szCs w:val="26"/>
        </w:rPr>
        <w:t xml:space="preserve">Воспитательная работа в </w:t>
      </w:r>
      <w:proofErr w:type="gramStart"/>
      <w:r w:rsidRPr="0037358E">
        <w:rPr>
          <w:szCs w:val="26"/>
        </w:rPr>
        <w:t>лагере  проводи</w:t>
      </w:r>
      <w:r w:rsidR="005F7DB1">
        <w:rPr>
          <w:szCs w:val="26"/>
        </w:rPr>
        <w:t>лась</w:t>
      </w:r>
      <w:proofErr w:type="gramEnd"/>
      <w:r w:rsidRPr="0037358E">
        <w:rPr>
          <w:szCs w:val="26"/>
        </w:rPr>
        <w:t xml:space="preserve"> на основе программы «Гармония». </w:t>
      </w:r>
      <w:r w:rsidRPr="00AA0C0C">
        <w:rPr>
          <w:szCs w:val="26"/>
        </w:rPr>
        <w:t>Воспитателями в лагере при школе были</w:t>
      </w:r>
      <w:r w:rsidRPr="00AC078F">
        <w:rPr>
          <w:sz w:val="25"/>
          <w:szCs w:val="25"/>
        </w:rPr>
        <w:t xml:space="preserve">: </w:t>
      </w:r>
      <w:r w:rsidRPr="00AC078F">
        <w:rPr>
          <w:spacing w:val="-1"/>
          <w:sz w:val="25"/>
          <w:szCs w:val="25"/>
        </w:rPr>
        <w:t>ответственная Руденко С.И.,</w:t>
      </w:r>
      <w:r>
        <w:rPr>
          <w:spacing w:val="-1"/>
          <w:sz w:val="25"/>
          <w:szCs w:val="25"/>
        </w:rPr>
        <w:t xml:space="preserve"> </w:t>
      </w:r>
      <w:proofErr w:type="spellStart"/>
      <w:r w:rsidRPr="00AC078F">
        <w:rPr>
          <w:spacing w:val="-1"/>
          <w:sz w:val="25"/>
          <w:szCs w:val="25"/>
        </w:rPr>
        <w:t>Валегжанина</w:t>
      </w:r>
      <w:proofErr w:type="spellEnd"/>
      <w:r w:rsidRPr="00AC078F">
        <w:rPr>
          <w:spacing w:val="-1"/>
          <w:sz w:val="25"/>
          <w:szCs w:val="25"/>
        </w:rPr>
        <w:t xml:space="preserve"> Т.Е., </w:t>
      </w:r>
      <w:proofErr w:type="spellStart"/>
      <w:r>
        <w:rPr>
          <w:spacing w:val="-1"/>
          <w:sz w:val="25"/>
          <w:szCs w:val="25"/>
        </w:rPr>
        <w:t>Гаркалова</w:t>
      </w:r>
      <w:proofErr w:type="spellEnd"/>
      <w:r>
        <w:rPr>
          <w:spacing w:val="-1"/>
          <w:sz w:val="25"/>
          <w:szCs w:val="25"/>
        </w:rPr>
        <w:t xml:space="preserve"> М.В., </w:t>
      </w:r>
      <w:r w:rsidRPr="00AC078F">
        <w:rPr>
          <w:spacing w:val="-1"/>
          <w:sz w:val="25"/>
          <w:szCs w:val="25"/>
        </w:rPr>
        <w:t xml:space="preserve">Голубева А.А., </w:t>
      </w:r>
      <w:proofErr w:type="spellStart"/>
      <w:r>
        <w:rPr>
          <w:spacing w:val="-1"/>
          <w:sz w:val="25"/>
          <w:szCs w:val="25"/>
        </w:rPr>
        <w:t>Костякова</w:t>
      </w:r>
      <w:proofErr w:type="spellEnd"/>
      <w:r>
        <w:rPr>
          <w:spacing w:val="-1"/>
          <w:sz w:val="25"/>
          <w:szCs w:val="25"/>
        </w:rPr>
        <w:t xml:space="preserve"> Н.В., Рыкова А.В., Дегтерева Л.Б., </w:t>
      </w:r>
      <w:proofErr w:type="spellStart"/>
      <w:r>
        <w:rPr>
          <w:spacing w:val="-1"/>
          <w:sz w:val="25"/>
          <w:szCs w:val="25"/>
        </w:rPr>
        <w:t>Челкис</w:t>
      </w:r>
      <w:proofErr w:type="spellEnd"/>
      <w:r>
        <w:rPr>
          <w:spacing w:val="-1"/>
          <w:sz w:val="25"/>
          <w:szCs w:val="25"/>
        </w:rPr>
        <w:t xml:space="preserve"> А.В.</w:t>
      </w:r>
    </w:p>
    <w:p w14:paraId="535AF7FD" w14:textId="1E84D597" w:rsidR="00DE36A8" w:rsidRDefault="00DE36A8" w:rsidP="00DE36A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-284" w:firstLine="568"/>
        <w:jc w:val="both"/>
        <w:rPr>
          <w:spacing w:val="-1"/>
          <w:sz w:val="25"/>
          <w:szCs w:val="25"/>
        </w:rPr>
      </w:pPr>
      <w:r w:rsidRPr="00EE4F26">
        <w:rPr>
          <w:szCs w:val="26"/>
        </w:rPr>
        <w:t xml:space="preserve">На базе лагеря «Гармония работала профильная группа </w:t>
      </w:r>
      <w:r w:rsidR="00F32FE7">
        <w:rPr>
          <w:szCs w:val="26"/>
        </w:rPr>
        <w:t>«Л</w:t>
      </w:r>
      <w:r w:rsidRPr="00EE4F26">
        <w:rPr>
          <w:szCs w:val="26"/>
        </w:rPr>
        <w:t>агерь труда и отдыха</w:t>
      </w:r>
      <w:r w:rsidR="00F32FE7">
        <w:rPr>
          <w:szCs w:val="26"/>
        </w:rPr>
        <w:t>»</w:t>
      </w:r>
      <w:r w:rsidRPr="00EE4F26">
        <w:rPr>
          <w:szCs w:val="26"/>
        </w:rPr>
        <w:t xml:space="preserve">, где учащиеся школы не только отдыхали, но и трудились на пришкольном участке </w:t>
      </w:r>
      <w:r w:rsidRPr="00AC078F">
        <w:rPr>
          <w:sz w:val="25"/>
          <w:szCs w:val="25"/>
        </w:rPr>
        <w:t xml:space="preserve">в: </w:t>
      </w:r>
      <w:r w:rsidRPr="00AC078F">
        <w:rPr>
          <w:spacing w:val="-1"/>
          <w:sz w:val="25"/>
          <w:szCs w:val="25"/>
        </w:rPr>
        <w:t>июн</w:t>
      </w:r>
      <w:r w:rsidR="000E53EF">
        <w:rPr>
          <w:spacing w:val="-1"/>
          <w:sz w:val="25"/>
          <w:szCs w:val="25"/>
        </w:rPr>
        <w:t>е</w:t>
      </w:r>
      <w:r w:rsidRPr="00AC078F">
        <w:rPr>
          <w:spacing w:val="-1"/>
          <w:sz w:val="25"/>
          <w:szCs w:val="25"/>
        </w:rPr>
        <w:t xml:space="preserve"> - </w:t>
      </w:r>
      <w:r w:rsidRPr="00AC078F">
        <w:rPr>
          <w:spacing w:val="-1"/>
          <w:sz w:val="25"/>
          <w:szCs w:val="25"/>
        </w:rPr>
        <w:lastRenderedPageBreak/>
        <w:t>20 обучающихся</w:t>
      </w:r>
      <w:r>
        <w:rPr>
          <w:spacing w:val="-1"/>
          <w:sz w:val="25"/>
          <w:szCs w:val="25"/>
        </w:rPr>
        <w:t xml:space="preserve">, ответственные </w:t>
      </w:r>
      <w:r w:rsidRPr="00AC078F">
        <w:rPr>
          <w:spacing w:val="-1"/>
          <w:sz w:val="25"/>
          <w:szCs w:val="25"/>
        </w:rPr>
        <w:t xml:space="preserve">Васильева Н.Ф., </w:t>
      </w:r>
      <w:proofErr w:type="spellStart"/>
      <w:r w:rsidRPr="00AC078F">
        <w:rPr>
          <w:spacing w:val="-1"/>
          <w:sz w:val="25"/>
          <w:szCs w:val="25"/>
        </w:rPr>
        <w:t>С</w:t>
      </w:r>
      <w:r>
        <w:rPr>
          <w:spacing w:val="-1"/>
          <w:sz w:val="25"/>
          <w:szCs w:val="25"/>
        </w:rPr>
        <w:t>олодянкина</w:t>
      </w:r>
      <w:proofErr w:type="spellEnd"/>
      <w:r>
        <w:rPr>
          <w:spacing w:val="-1"/>
          <w:sz w:val="25"/>
          <w:szCs w:val="25"/>
        </w:rPr>
        <w:t xml:space="preserve"> Т.С., </w:t>
      </w:r>
      <w:proofErr w:type="spellStart"/>
      <w:r w:rsidR="00F32FE7">
        <w:rPr>
          <w:spacing w:val="-1"/>
          <w:sz w:val="25"/>
          <w:szCs w:val="25"/>
        </w:rPr>
        <w:t>Шиман</w:t>
      </w:r>
      <w:proofErr w:type="spellEnd"/>
      <w:r w:rsidR="00F32FE7">
        <w:rPr>
          <w:spacing w:val="-1"/>
          <w:sz w:val="25"/>
          <w:szCs w:val="25"/>
        </w:rPr>
        <w:t xml:space="preserve"> О.А.</w:t>
      </w:r>
    </w:p>
    <w:p w14:paraId="63E88258" w14:textId="5B962869" w:rsidR="00DE36A8" w:rsidRPr="002504B9" w:rsidRDefault="00BF3C33" w:rsidP="00DE36A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/>
        <w:ind w:left="-284" w:firstLine="568"/>
        <w:jc w:val="both"/>
        <w:rPr>
          <w:bCs/>
          <w:iCs/>
          <w:szCs w:val="26"/>
        </w:rPr>
      </w:pPr>
      <w:r w:rsidRPr="002F0D7F">
        <w:rPr>
          <w:bCs/>
          <w:iCs/>
          <w:szCs w:val="26"/>
        </w:rPr>
        <w:t xml:space="preserve">В летний период между администрацией Усть-Бюрского сельсовета и ГКУ РХ «Центр занятости населения» по договору «О совместной деятельности по организации временного трудоустройства несовершеннолетних граждан в возрасте от 14 до 18 лет в свободное от учебы время» было трудоустроено – </w:t>
      </w:r>
      <w:r>
        <w:rPr>
          <w:bCs/>
          <w:iCs/>
          <w:szCs w:val="26"/>
        </w:rPr>
        <w:t>2</w:t>
      </w:r>
      <w:r w:rsidRPr="002F0D7F">
        <w:rPr>
          <w:bCs/>
          <w:iCs/>
          <w:szCs w:val="26"/>
        </w:rPr>
        <w:t xml:space="preserve"> человек</w:t>
      </w:r>
      <w:r>
        <w:rPr>
          <w:bCs/>
          <w:iCs/>
          <w:szCs w:val="26"/>
        </w:rPr>
        <w:t>а</w:t>
      </w:r>
      <w:r w:rsidRPr="002F0D7F">
        <w:rPr>
          <w:bCs/>
          <w:iCs/>
          <w:szCs w:val="26"/>
        </w:rPr>
        <w:t xml:space="preserve">. Подростки работали с </w:t>
      </w:r>
      <w:r w:rsidRPr="001B1078">
        <w:rPr>
          <w:bCs/>
          <w:iCs/>
          <w:szCs w:val="26"/>
        </w:rPr>
        <w:t>0</w:t>
      </w:r>
      <w:r w:rsidR="001B1078" w:rsidRPr="001B1078">
        <w:rPr>
          <w:bCs/>
          <w:iCs/>
          <w:szCs w:val="26"/>
        </w:rPr>
        <w:t>1</w:t>
      </w:r>
      <w:r w:rsidRPr="001B1078">
        <w:rPr>
          <w:bCs/>
          <w:iCs/>
          <w:szCs w:val="26"/>
        </w:rPr>
        <w:t>.07.20</w:t>
      </w:r>
      <w:r w:rsidR="001B1078" w:rsidRPr="001B1078">
        <w:rPr>
          <w:bCs/>
          <w:iCs/>
          <w:szCs w:val="26"/>
        </w:rPr>
        <w:t>22</w:t>
      </w:r>
      <w:r w:rsidRPr="001B1078">
        <w:rPr>
          <w:bCs/>
          <w:iCs/>
          <w:szCs w:val="26"/>
        </w:rPr>
        <w:t>г. по 1</w:t>
      </w:r>
      <w:r w:rsidR="001B1078" w:rsidRPr="001B1078">
        <w:rPr>
          <w:bCs/>
          <w:iCs/>
          <w:szCs w:val="26"/>
        </w:rPr>
        <w:t>9</w:t>
      </w:r>
      <w:r w:rsidRPr="001B1078">
        <w:rPr>
          <w:bCs/>
          <w:iCs/>
          <w:szCs w:val="26"/>
        </w:rPr>
        <w:t>.07.20</w:t>
      </w:r>
      <w:r w:rsidR="001B1078" w:rsidRPr="001B1078">
        <w:rPr>
          <w:bCs/>
          <w:iCs/>
          <w:szCs w:val="26"/>
        </w:rPr>
        <w:t>22</w:t>
      </w:r>
      <w:r w:rsidRPr="001B1078">
        <w:rPr>
          <w:bCs/>
          <w:iCs/>
          <w:szCs w:val="26"/>
        </w:rPr>
        <w:t>г.</w:t>
      </w:r>
      <w:r w:rsidR="001B1078">
        <w:rPr>
          <w:bCs/>
          <w:iCs/>
          <w:szCs w:val="26"/>
        </w:rPr>
        <w:t xml:space="preserve"> рабочими по благоустройству территории,</w:t>
      </w:r>
      <w:r w:rsidRPr="002F0D7F">
        <w:rPr>
          <w:bCs/>
          <w:iCs/>
          <w:szCs w:val="26"/>
        </w:rPr>
        <w:t xml:space="preserve"> заработная плата за отработанный период составила на одного человека </w:t>
      </w:r>
      <w:r w:rsidR="00997607">
        <w:rPr>
          <w:bCs/>
          <w:iCs/>
          <w:szCs w:val="26"/>
        </w:rPr>
        <w:t>–</w:t>
      </w:r>
      <w:r w:rsidRPr="002F0D7F">
        <w:rPr>
          <w:bCs/>
          <w:iCs/>
          <w:szCs w:val="26"/>
        </w:rPr>
        <w:t xml:space="preserve"> </w:t>
      </w:r>
      <w:r w:rsidR="00997607">
        <w:rPr>
          <w:bCs/>
          <w:iCs/>
          <w:szCs w:val="26"/>
        </w:rPr>
        <w:t>31 256,32</w:t>
      </w:r>
      <w:r w:rsidRPr="002F0D7F">
        <w:rPr>
          <w:bCs/>
          <w:iCs/>
          <w:szCs w:val="26"/>
        </w:rPr>
        <w:t xml:space="preserve"> руб.</w:t>
      </w:r>
      <w:r>
        <w:rPr>
          <w:bCs/>
          <w:iCs/>
          <w:szCs w:val="26"/>
        </w:rPr>
        <w:t xml:space="preserve"> </w:t>
      </w:r>
    </w:p>
    <w:p w14:paraId="1C2E8346" w14:textId="373A0F73" w:rsidR="0087613E" w:rsidRPr="0087613E" w:rsidRDefault="00DE36A8" w:rsidP="00997607">
      <w:pPr>
        <w:pStyle w:val="a3"/>
        <w:ind w:left="-284" w:firstLine="284"/>
        <w:jc w:val="both"/>
        <w:rPr>
          <w:rFonts w:cs="Times New Roman"/>
          <w:sz w:val="26"/>
          <w:szCs w:val="26"/>
        </w:rPr>
      </w:pPr>
      <w:r w:rsidRPr="00AA0C0C">
        <w:rPr>
          <w:sz w:val="26"/>
          <w:szCs w:val="26"/>
        </w:rPr>
        <w:t xml:space="preserve">В период </w:t>
      </w:r>
      <w:r w:rsidRPr="00881B39">
        <w:rPr>
          <w:sz w:val="26"/>
          <w:szCs w:val="26"/>
        </w:rPr>
        <w:t>с 25.06.2021г. по 15.07.2021г.</w:t>
      </w:r>
      <w:r w:rsidRPr="00AA0C0C">
        <w:rPr>
          <w:sz w:val="26"/>
          <w:szCs w:val="26"/>
        </w:rPr>
        <w:t xml:space="preserve">  дети отдохнули в санаториях и лагерях летнего пребывания:</w:t>
      </w:r>
      <w:r w:rsidR="001B1078">
        <w:rPr>
          <w:sz w:val="26"/>
          <w:szCs w:val="26"/>
        </w:rPr>
        <w:t xml:space="preserve"> </w:t>
      </w:r>
      <w:r w:rsidR="0087613E">
        <w:rPr>
          <w:sz w:val="26"/>
          <w:szCs w:val="26"/>
        </w:rPr>
        <w:t>5</w:t>
      </w:r>
      <w:r w:rsidRPr="00AA0C0C">
        <w:rPr>
          <w:sz w:val="26"/>
          <w:szCs w:val="26"/>
        </w:rPr>
        <w:t xml:space="preserve"> чел.  </w:t>
      </w:r>
      <w:r>
        <w:rPr>
          <w:sz w:val="26"/>
          <w:szCs w:val="26"/>
        </w:rPr>
        <w:t>в оздоровительном</w:t>
      </w:r>
      <w:r w:rsidRPr="00AA0C0C">
        <w:rPr>
          <w:sz w:val="26"/>
          <w:szCs w:val="26"/>
        </w:rPr>
        <w:t xml:space="preserve"> лагерь «</w:t>
      </w:r>
      <w:r>
        <w:rPr>
          <w:sz w:val="26"/>
          <w:szCs w:val="26"/>
        </w:rPr>
        <w:t>Дружба»;</w:t>
      </w:r>
      <w:r w:rsidR="001B10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чел. – в летнем лагере </w:t>
      </w:r>
      <w:r w:rsidR="0087613E">
        <w:rPr>
          <w:sz w:val="26"/>
          <w:szCs w:val="26"/>
        </w:rPr>
        <w:t>«Серебряный ключ»;</w:t>
      </w:r>
      <w:r w:rsidR="001B1078">
        <w:rPr>
          <w:sz w:val="26"/>
          <w:szCs w:val="26"/>
        </w:rPr>
        <w:t xml:space="preserve"> </w:t>
      </w:r>
      <w:r w:rsidR="0087613E" w:rsidRPr="0087613E">
        <w:rPr>
          <w:rFonts w:cs="Times New Roman"/>
          <w:sz w:val="26"/>
          <w:szCs w:val="26"/>
        </w:rPr>
        <w:t xml:space="preserve">6 </w:t>
      </w:r>
      <w:r w:rsidR="0087613E">
        <w:rPr>
          <w:rFonts w:cs="Times New Roman"/>
          <w:sz w:val="26"/>
          <w:szCs w:val="26"/>
        </w:rPr>
        <w:t>–</w:t>
      </w:r>
      <w:r w:rsidR="0087613E" w:rsidRPr="0087613E">
        <w:rPr>
          <w:rFonts w:cs="Times New Roman"/>
          <w:sz w:val="26"/>
          <w:szCs w:val="26"/>
        </w:rPr>
        <w:t xml:space="preserve"> </w:t>
      </w:r>
      <w:r w:rsidR="003F5298">
        <w:rPr>
          <w:rFonts w:cs="Times New Roman"/>
          <w:sz w:val="26"/>
          <w:szCs w:val="26"/>
        </w:rPr>
        <w:t>санаторий</w:t>
      </w:r>
      <w:r w:rsidR="0087613E">
        <w:rPr>
          <w:rFonts w:cs="Times New Roman"/>
          <w:sz w:val="26"/>
          <w:szCs w:val="26"/>
        </w:rPr>
        <w:t xml:space="preserve"> </w:t>
      </w:r>
      <w:r w:rsidR="003F5298">
        <w:rPr>
          <w:rFonts w:cs="Times New Roman"/>
          <w:sz w:val="26"/>
          <w:szCs w:val="26"/>
        </w:rPr>
        <w:t>«</w:t>
      </w:r>
      <w:r w:rsidR="0087613E">
        <w:rPr>
          <w:rFonts w:cs="Times New Roman"/>
          <w:sz w:val="26"/>
          <w:szCs w:val="26"/>
        </w:rPr>
        <w:t>Озера Шира</w:t>
      </w:r>
      <w:r w:rsidR="003F5298">
        <w:rPr>
          <w:rFonts w:cs="Times New Roman"/>
          <w:sz w:val="26"/>
          <w:szCs w:val="26"/>
        </w:rPr>
        <w:t>».</w:t>
      </w:r>
    </w:p>
    <w:p w14:paraId="324B6B29" w14:textId="7BB3F390" w:rsidR="00DE36A8" w:rsidRDefault="00DE36A8" w:rsidP="00997607">
      <w:pPr>
        <w:ind w:left="-284" w:firstLine="284"/>
        <w:jc w:val="both"/>
        <w:rPr>
          <w:szCs w:val="26"/>
        </w:rPr>
      </w:pPr>
      <w:r w:rsidRPr="00AA0C0C">
        <w:rPr>
          <w:szCs w:val="26"/>
        </w:rPr>
        <w:t>На территории Усть-Бюрского сельсовета была обеспечена работа детских игровых площадок (</w:t>
      </w:r>
      <w:r>
        <w:rPr>
          <w:szCs w:val="26"/>
        </w:rPr>
        <w:t xml:space="preserve">ул. Титова, Матросова, </w:t>
      </w:r>
      <w:r w:rsidRPr="00AA0C0C">
        <w:rPr>
          <w:szCs w:val="26"/>
        </w:rPr>
        <w:t>Ленина, 4-я ферма, Кирпичная</w:t>
      </w:r>
      <w:r>
        <w:rPr>
          <w:szCs w:val="26"/>
        </w:rPr>
        <w:t>, Кирова</w:t>
      </w:r>
      <w:r w:rsidRPr="00AA0C0C">
        <w:rPr>
          <w:szCs w:val="26"/>
        </w:rPr>
        <w:t>), также организована и проводилась работа спортивно-игровых площадок</w:t>
      </w:r>
      <w:r>
        <w:rPr>
          <w:szCs w:val="26"/>
        </w:rPr>
        <w:t xml:space="preserve"> (форпост № 1</w:t>
      </w:r>
      <w:r w:rsidRPr="00AA0C0C">
        <w:rPr>
          <w:szCs w:val="26"/>
        </w:rPr>
        <w:t>), охват детей одной площадкой 15-20 человек в день:</w:t>
      </w:r>
    </w:p>
    <w:p w14:paraId="502E5210" w14:textId="77777777" w:rsidR="00997607" w:rsidRDefault="00997607" w:rsidP="00997607">
      <w:pPr>
        <w:ind w:left="-284" w:firstLine="284"/>
        <w:jc w:val="both"/>
        <w:rPr>
          <w:szCs w:val="26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2249"/>
        <w:gridCol w:w="2785"/>
        <w:gridCol w:w="3329"/>
      </w:tblGrid>
      <w:tr w:rsidR="003F5298" w:rsidRPr="00785816" w14:paraId="3495D1DB" w14:textId="77777777" w:rsidTr="00DF2031">
        <w:tc>
          <w:tcPr>
            <w:tcW w:w="1822" w:type="dxa"/>
          </w:tcPr>
          <w:p w14:paraId="3BE6A4C7" w14:textId="77777777" w:rsidR="003F5298" w:rsidRPr="00785816" w:rsidRDefault="003F5298" w:rsidP="00DF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Наименование спортивной</w:t>
            </w:r>
          </w:p>
          <w:p w14:paraId="1A4C3678" w14:textId="77777777" w:rsidR="003F5298" w:rsidRPr="00785816" w:rsidRDefault="003F5298" w:rsidP="00DF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площадки</w:t>
            </w:r>
          </w:p>
        </w:tc>
        <w:tc>
          <w:tcPr>
            <w:tcW w:w="2249" w:type="dxa"/>
          </w:tcPr>
          <w:p w14:paraId="78D25AB4" w14:textId="77777777" w:rsidR="003F5298" w:rsidRPr="00785816" w:rsidRDefault="003F5298" w:rsidP="00DF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2785" w:type="dxa"/>
          </w:tcPr>
          <w:p w14:paraId="38EEA5AD" w14:textId="77777777" w:rsidR="003F5298" w:rsidRPr="00785816" w:rsidRDefault="003F5298" w:rsidP="00DF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Расписание работы</w:t>
            </w:r>
          </w:p>
        </w:tc>
        <w:tc>
          <w:tcPr>
            <w:tcW w:w="3329" w:type="dxa"/>
          </w:tcPr>
          <w:p w14:paraId="3656A21C" w14:textId="77777777" w:rsidR="003F5298" w:rsidRPr="00785816" w:rsidRDefault="003F5298" w:rsidP="00DF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3F5298" w:rsidRPr="00785816" w14:paraId="09412436" w14:textId="77777777" w:rsidTr="00DF2031">
        <w:trPr>
          <w:trHeight w:val="690"/>
        </w:trPr>
        <w:tc>
          <w:tcPr>
            <w:tcW w:w="1822" w:type="dxa"/>
            <w:vMerge w:val="restart"/>
          </w:tcPr>
          <w:p w14:paraId="72A0958C" w14:textId="77777777" w:rsidR="003F5298" w:rsidRPr="00785816" w:rsidRDefault="003F5298" w:rsidP="00DF2031">
            <w:pPr>
              <w:rPr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2249" w:type="dxa"/>
            <w:vMerge w:val="restart"/>
          </w:tcPr>
          <w:p w14:paraId="159617A5" w14:textId="77777777" w:rsidR="003F5298" w:rsidRPr="00785816" w:rsidRDefault="003F5298" w:rsidP="00DF2031">
            <w:pPr>
              <w:rPr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>ул. Школьная, 1б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A15CB1E" w14:textId="77777777" w:rsidR="003F5298" w:rsidRPr="00785816" w:rsidRDefault="003F5298" w:rsidP="00DF2031">
            <w:pPr>
              <w:jc w:val="both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июнь</w:t>
            </w:r>
          </w:p>
          <w:p w14:paraId="711DFDE2" w14:textId="77777777" w:rsidR="003F5298" w:rsidRPr="00785816" w:rsidRDefault="003F5298" w:rsidP="00DF2031">
            <w:pPr>
              <w:jc w:val="both"/>
              <w:rPr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 xml:space="preserve">Пн., вт., ср., чт., пт., вс. – </w:t>
            </w:r>
          </w:p>
          <w:p w14:paraId="26A1CBF4" w14:textId="77777777" w:rsidR="003F5298" w:rsidRPr="00785816" w:rsidRDefault="003F5298" w:rsidP="00DF2031">
            <w:pPr>
              <w:jc w:val="both"/>
              <w:rPr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>18.00-22.00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281A0511" w14:textId="77777777" w:rsidR="003F5298" w:rsidRPr="00785816" w:rsidRDefault="003F5298" w:rsidP="00DF2031">
            <w:pPr>
              <w:rPr>
                <w:sz w:val="24"/>
                <w:szCs w:val="24"/>
              </w:rPr>
            </w:pPr>
            <w:proofErr w:type="spellStart"/>
            <w:r w:rsidRPr="00785816">
              <w:rPr>
                <w:sz w:val="24"/>
                <w:szCs w:val="24"/>
              </w:rPr>
              <w:t>Челкис</w:t>
            </w:r>
            <w:proofErr w:type="spellEnd"/>
            <w:r w:rsidRPr="00785816">
              <w:rPr>
                <w:sz w:val="24"/>
                <w:szCs w:val="24"/>
              </w:rPr>
              <w:t xml:space="preserve"> Роман Викторович</w:t>
            </w:r>
          </w:p>
        </w:tc>
      </w:tr>
      <w:tr w:rsidR="003F5298" w:rsidRPr="00785816" w14:paraId="49E56109" w14:textId="77777777" w:rsidTr="00DF2031">
        <w:trPr>
          <w:trHeight w:val="716"/>
        </w:trPr>
        <w:tc>
          <w:tcPr>
            <w:tcW w:w="1822" w:type="dxa"/>
            <w:vMerge/>
          </w:tcPr>
          <w:p w14:paraId="2316E696" w14:textId="77777777" w:rsidR="003F5298" w:rsidRPr="00785816" w:rsidRDefault="003F5298" w:rsidP="00DF20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4098E075" w14:textId="77777777" w:rsidR="003F5298" w:rsidRPr="00785816" w:rsidRDefault="003F5298" w:rsidP="00DF20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43E7CBC9" w14:textId="77777777" w:rsidR="003F5298" w:rsidRPr="00785816" w:rsidRDefault="003F5298" w:rsidP="00DF2031">
            <w:pPr>
              <w:jc w:val="both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июль</w:t>
            </w:r>
          </w:p>
          <w:p w14:paraId="2E81AB59" w14:textId="77777777" w:rsidR="003F5298" w:rsidRPr="00785816" w:rsidRDefault="003F5298" w:rsidP="00DF2031">
            <w:pPr>
              <w:jc w:val="both"/>
              <w:rPr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 xml:space="preserve">Пн., вт., ср., чт., </w:t>
            </w:r>
            <w:proofErr w:type="spellStart"/>
            <w:r w:rsidRPr="00785816">
              <w:rPr>
                <w:sz w:val="24"/>
                <w:szCs w:val="24"/>
              </w:rPr>
              <w:t>пт</w:t>
            </w:r>
            <w:proofErr w:type="spellEnd"/>
            <w:r w:rsidRPr="00785816">
              <w:rPr>
                <w:sz w:val="24"/>
                <w:szCs w:val="24"/>
              </w:rPr>
              <w:t xml:space="preserve">, вс. – </w:t>
            </w:r>
          </w:p>
          <w:p w14:paraId="3F973A31" w14:textId="77777777" w:rsidR="003F5298" w:rsidRPr="00785816" w:rsidRDefault="003F5298" w:rsidP="00DF203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>18.00-22.00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14:paraId="27A040DF" w14:textId="77777777" w:rsidR="003F5298" w:rsidRPr="00785816" w:rsidRDefault="003F5298" w:rsidP="00DF20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Гаркалова</w:t>
            </w:r>
            <w:proofErr w:type="spellEnd"/>
            <w:r>
              <w:rPr>
                <w:sz w:val="24"/>
                <w:szCs w:val="24"/>
              </w:rPr>
              <w:t xml:space="preserve"> Маргарита Владиславовна</w:t>
            </w:r>
          </w:p>
        </w:tc>
      </w:tr>
      <w:tr w:rsidR="003F5298" w:rsidRPr="00785816" w14:paraId="741F4F69" w14:textId="77777777" w:rsidTr="00DF2031">
        <w:trPr>
          <w:trHeight w:val="785"/>
        </w:trPr>
        <w:tc>
          <w:tcPr>
            <w:tcW w:w="1822" w:type="dxa"/>
            <w:vMerge/>
          </w:tcPr>
          <w:p w14:paraId="7FC86EAE" w14:textId="77777777" w:rsidR="003F5298" w:rsidRPr="00785816" w:rsidRDefault="003F5298" w:rsidP="00DF20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14:paraId="474B164D" w14:textId="77777777" w:rsidR="003F5298" w:rsidRPr="00785816" w:rsidRDefault="003F5298" w:rsidP="00DF20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26A36303" w14:textId="77777777" w:rsidR="003F5298" w:rsidRPr="00785816" w:rsidRDefault="003F5298" w:rsidP="00DF2031">
            <w:pPr>
              <w:jc w:val="both"/>
              <w:rPr>
                <w:b/>
                <w:bCs/>
                <w:sz w:val="24"/>
                <w:szCs w:val="24"/>
              </w:rPr>
            </w:pPr>
            <w:r w:rsidRPr="00785816">
              <w:rPr>
                <w:b/>
                <w:bCs/>
                <w:sz w:val="24"/>
                <w:szCs w:val="24"/>
              </w:rPr>
              <w:t>август</w:t>
            </w:r>
          </w:p>
          <w:p w14:paraId="651A382A" w14:textId="77777777" w:rsidR="003F5298" w:rsidRPr="00785816" w:rsidRDefault="003F5298" w:rsidP="00DF2031">
            <w:pPr>
              <w:jc w:val="both"/>
              <w:rPr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 xml:space="preserve">Пн., вт., ср., чт., пт., вс. – </w:t>
            </w:r>
          </w:p>
          <w:p w14:paraId="39E98770" w14:textId="77777777" w:rsidR="003F5298" w:rsidRPr="00785816" w:rsidRDefault="003F5298" w:rsidP="00DF2031">
            <w:pPr>
              <w:jc w:val="both"/>
              <w:rPr>
                <w:sz w:val="24"/>
                <w:szCs w:val="24"/>
              </w:rPr>
            </w:pPr>
            <w:r w:rsidRPr="00785816">
              <w:rPr>
                <w:sz w:val="24"/>
                <w:szCs w:val="24"/>
              </w:rPr>
              <w:t>18.00-22.00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4EFDA7E8" w14:textId="77777777" w:rsidR="003F5298" w:rsidRPr="00785816" w:rsidRDefault="003F5298" w:rsidP="00DF20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Челкис</w:t>
            </w:r>
            <w:proofErr w:type="spellEnd"/>
            <w:r>
              <w:rPr>
                <w:sz w:val="24"/>
                <w:szCs w:val="24"/>
              </w:rPr>
              <w:t xml:space="preserve"> Анастасия Михайловна</w:t>
            </w:r>
          </w:p>
        </w:tc>
      </w:tr>
    </w:tbl>
    <w:p w14:paraId="792AAAEA" w14:textId="77777777" w:rsidR="00DE36A8" w:rsidRPr="00AA0C0C" w:rsidRDefault="00DE36A8" w:rsidP="00DE36A8">
      <w:pPr>
        <w:ind w:firstLine="709"/>
        <w:jc w:val="both"/>
        <w:rPr>
          <w:szCs w:val="26"/>
        </w:rPr>
      </w:pPr>
    </w:p>
    <w:p w14:paraId="74EBDE72" w14:textId="77777777" w:rsidR="00DE36A8" w:rsidRPr="00785816" w:rsidRDefault="00DE36A8" w:rsidP="00DE36A8">
      <w:pPr>
        <w:rPr>
          <w:rFonts w:eastAsia="Calibri"/>
          <w:color w:val="000000"/>
          <w:sz w:val="24"/>
          <w:szCs w:val="24"/>
          <w:lang w:eastAsia="en-US"/>
        </w:rPr>
      </w:pPr>
    </w:p>
    <w:p w14:paraId="17C1BCF8" w14:textId="6700C3D4" w:rsidR="00DE36A8" w:rsidRDefault="00DE36A8" w:rsidP="00DE36A8">
      <w:pPr>
        <w:ind w:firstLine="567"/>
        <w:jc w:val="both"/>
        <w:rPr>
          <w:rFonts w:eastAsia="Calibri"/>
          <w:b/>
          <w:bCs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В течение июня и июля 202</w:t>
      </w:r>
      <w:r w:rsidR="003F5298">
        <w:rPr>
          <w:rFonts w:eastAsia="Calibri"/>
          <w:color w:val="000000"/>
          <w:szCs w:val="26"/>
          <w:lang w:eastAsia="en-US"/>
        </w:rPr>
        <w:t>2</w:t>
      </w:r>
      <w:r w:rsidRPr="0026712E">
        <w:rPr>
          <w:rFonts w:eastAsia="Calibri"/>
          <w:color w:val="000000"/>
          <w:szCs w:val="26"/>
          <w:lang w:eastAsia="en-US"/>
        </w:rPr>
        <w:t>г. профилактическую работу с несовершеннолетними, состоящими на различных видах учета и в СОП, вел</w:t>
      </w:r>
      <w:r w:rsidR="002E237E">
        <w:rPr>
          <w:rFonts w:eastAsia="Calibri"/>
          <w:color w:val="000000"/>
          <w:szCs w:val="26"/>
          <w:lang w:eastAsia="en-US"/>
        </w:rPr>
        <w:t xml:space="preserve">а летний период </w:t>
      </w:r>
      <w:r w:rsidR="00402E48">
        <w:rPr>
          <w:rFonts w:eastAsia="Calibri"/>
          <w:color w:val="000000"/>
          <w:szCs w:val="26"/>
          <w:lang w:eastAsia="en-US"/>
        </w:rPr>
        <w:t>Кузьмина Наталья Сергеевна.</w:t>
      </w:r>
      <w:r w:rsidR="002E237E">
        <w:rPr>
          <w:rFonts w:eastAsia="Calibri"/>
          <w:color w:val="000000"/>
          <w:szCs w:val="26"/>
          <w:lang w:eastAsia="en-US"/>
        </w:rPr>
        <w:t xml:space="preserve"> </w:t>
      </w:r>
      <w:r w:rsidRPr="002E237E">
        <w:rPr>
          <w:rFonts w:eastAsia="Calibri"/>
          <w:b/>
          <w:bCs/>
          <w:color w:val="000000"/>
          <w:szCs w:val="26"/>
          <w:lang w:eastAsia="en-US"/>
        </w:rPr>
        <w:t xml:space="preserve">Это профилактические посещения семей </w:t>
      </w:r>
      <w:proofErr w:type="gramStart"/>
      <w:r w:rsidRPr="002E237E">
        <w:rPr>
          <w:rFonts w:eastAsia="Calibri"/>
          <w:b/>
          <w:bCs/>
          <w:color w:val="000000"/>
          <w:szCs w:val="26"/>
          <w:lang w:eastAsia="en-US"/>
        </w:rPr>
        <w:t>– ,</w:t>
      </w:r>
      <w:proofErr w:type="gramEnd"/>
      <w:r w:rsidRPr="002E237E">
        <w:rPr>
          <w:rFonts w:eastAsia="Calibri"/>
          <w:b/>
          <w:bCs/>
          <w:color w:val="000000"/>
          <w:szCs w:val="26"/>
          <w:lang w:eastAsia="en-US"/>
        </w:rPr>
        <w:t xml:space="preserve"> профилактические беседы с учащимися – . По мере необходимости проводились беседы с несовершеннолетними о соблюдении «Комендантского часа», «Занятость детей в летнее время», «Безопасное поведение детей в летнее время». </w:t>
      </w:r>
    </w:p>
    <w:p w14:paraId="6ADE460A" w14:textId="1601B1BD" w:rsidR="001F3CC1" w:rsidRDefault="001F3CC1" w:rsidP="001F3CC1">
      <w:pPr>
        <w:ind w:firstLine="486"/>
        <w:jc w:val="both"/>
      </w:pPr>
      <w:r>
        <w:t xml:space="preserve">Специалистами администрации Усть-Бюрского сельсовета Ериной С.Б. и </w:t>
      </w:r>
      <w:proofErr w:type="spellStart"/>
      <w:r w:rsidR="00402E48">
        <w:t>Кияметдиновой</w:t>
      </w:r>
      <w:proofErr w:type="spellEnd"/>
      <w:r w:rsidR="00402E48">
        <w:t xml:space="preserve"> Г.А.</w:t>
      </w:r>
      <w:r>
        <w:t xml:space="preserve"> были проведены рейдовые мероприятия по местам массового отдыха людей, в том числе организованных групп детей (04.07.2021г., 10.04.2021г.,18.07.2021г.).</w:t>
      </w:r>
    </w:p>
    <w:p w14:paraId="7E7B2BD0" w14:textId="46F02968" w:rsidR="00DE36A8" w:rsidRPr="006550C3" w:rsidRDefault="00DE36A8" w:rsidP="00DE36A8">
      <w:pPr>
        <w:ind w:firstLine="567"/>
        <w:jc w:val="both"/>
        <w:rPr>
          <w:color w:val="000000"/>
          <w:szCs w:val="26"/>
        </w:rPr>
      </w:pPr>
      <w:bookmarkStart w:id="0" w:name="_Hlk114642460"/>
      <w:bookmarkStart w:id="1" w:name="_Hlk114642285"/>
      <w:r w:rsidRPr="006550C3">
        <w:rPr>
          <w:color w:val="000000"/>
          <w:szCs w:val="26"/>
        </w:rPr>
        <w:t>В течение июня, июля 202</w:t>
      </w:r>
      <w:r w:rsidR="00AC7B7F">
        <w:rPr>
          <w:color w:val="000000"/>
          <w:szCs w:val="26"/>
        </w:rPr>
        <w:t>2</w:t>
      </w:r>
      <w:r w:rsidRPr="006550C3">
        <w:rPr>
          <w:color w:val="000000"/>
          <w:szCs w:val="26"/>
        </w:rPr>
        <w:t xml:space="preserve">г. работниками СДК и сельской библиотекой велась планомерная работа по организации досуга детей в каникулярный период. Была организованна работа с пришкольным оздоровительным лагерем «Гармония». Проводились мероприятия посвященные Дню защиты детей, Пушкинскому дню, Дню России, Дню памяти, пропаганде здорового образа жизни и по охране окружающей среды. Каждую субботу в библиотеке работал «Кинозал в каникулы» дети всегда могли посмотреть мультфильмы и детские фильмы. </w:t>
      </w:r>
    </w:p>
    <w:bookmarkEnd w:id="0"/>
    <w:p w14:paraId="564CD3D5" w14:textId="7DCDE516" w:rsidR="00DE36A8" w:rsidRPr="00997607" w:rsidRDefault="00DE36A8" w:rsidP="00DE36A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333333"/>
          <w:szCs w:val="26"/>
        </w:rPr>
      </w:pPr>
      <w:r w:rsidRPr="00997607">
        <w:rPr>
          <w:b/>
          <w:bCs/>
          <w:color w:val="000000"/>
          <w:szCs w:val="26"/>
        </w:rPr>
        <w:t>С целью организации физкультурно-оздоровительной работы в летний период </w:t>
      </w:r>
      <w:r w:rsidRPr="00997607">
        <w:rPr>
          <w:b/>
          <w:bCs/>
          <w:color w:val="333333"/>
          <w:szCs w:val="26"/>
        </w:rPr>
        <w:t xml:space="preserve">на детской площадке сельского дома </w:t>
      </w:r>
      <w:r w:rsidR="00A5107C" w:rsidRPr="00997607">
        <w:rPr>
          <w:b/>
          <w:bCs/>
          <w:color w:val="333333"/>
          <w:szCs w:val="26"/>
        </w:rPr>
        <w:t>культуры работниками</w:t>
      </w:r>
      <w:r w:rsidRPr="00997607">
        <w:rPr>
          <w:b/>
          <w:bCs/>
          <w:color w:val="333333"/>
          <w:szCs w:val="26"/>
        </w:rPr>
        <w:t xml:space="preserve"> МКУ «Усть-</w:t>
      </w:r>
      <w:proofErr w:type="spellStart"/>
      <w:r w:rsidRPr="00997607">
        <w:rPr>
          <w:b/>
          <w:bCs/>
          <w:color w:val="333333"/>
          <w:szCs w:val="26"/>
        </w:rPr>
        <w:t>Бюрский</w:t>
      </w:r>
      <w:proofErr w:type="spellEnd"/>
      <w:r w:rsidRPr="00997607">
        <w:rPr>
          <w:b/>
          <w:bCs/>
          <w:color w:val="333333"/>
          <w:szCs w:val="26"/>
        </w:rPr>
        <w:t xml:space="preserve"> СДК» Шпагиной И.В. </w:t>
      </w:r>
      <w:r w:rsidR="00A5107C" w:rsidRPr="00997607">
        <w:rPr>
          <w:b/>
          <w:bCs/>
          <w:color w:val="333333"/>
          <w:szCs w:val="26"/>
        </w:rPr>
        <w:t xml:space="preserve">и </w:t>
      </w:r>
      <w:proofErr w:type="spellStart"/>
      <w:r w:rsidR="00A5107C" w:rsidRPr="00997607">
        <w:rPr>
          <w:b/>
          <w:bCs/>
          <w:color w:val="333333"/>
          <w:szCs w:val="26"/>
        </w:rPr>
        <w:t>Бичаговой</w:t>
      </w:r>
      <w:proofErr w:type="spellEnd"/>
      <w:r w:rsidRPr="00997607">
        <w:rPr>
          <w:b/>
          <w:bCs/>
          <w:color w:val="333333"/>
          <w:szCs w:val="26"/>
        </w:rPr>
        <w:t xml:space="preserve"> В.С. было </w:t>
      </w:r>
      <w:r w:rsidR="00A5107C" w:rsidRPr="00997607">
        <w:rPr>
          <w:b/>
          <w:bCs/>
          <w:color w:val="333333"/>
          <w:szCs w:val="26"/>
        </w:rPr>
        <w:t>проведено спортивно</w:t>
      </w:r>
      <w:r w:rsidRPr="00997607">
        <w:rPr>
          <w:b/>
          <w:bCs/>
          <w:color w:val="333333"/>
          <w:szCs w:val="26"/>
        </w:rPr>
        <w:t xml:space="preserve">-игровых </w:t>
      </w:r>
      <w:r w:rsidR="00A5107C" w:rsidRPr="00997607">
        <w:rPr>
          <w:b/>
          <w:bCs/>
          <w:color w:val="333333"/>
          <w:szCs w:val="26"/>
        </w:rPr>
        <w:t>мероприятия, участников</w:t>
      </w:r>
      <w:r w:rsidRPr="00997607">
        <w:rPr>
          <w:b/>
          <w:bCs/>
          <w:color w:val="333333"/>
          <w:szCs w:val="26"/>
        </w:rPr>
        <w:t xml:space="preserve">. </w:t>
      </w:r>
      <w:r w:rsidR="00402E48">
        <w:rPr>
          <w:b/>
          <w:bCs/>
          <w:color w:val="333333"/>
          <w:szCs w:val="26"/>
        </w:rPr>
        <w:t xml:space="preserve"> </w:t>
      </w:r>
    </w:p>
    <w:bookmarkEnd w:id="1"/>
    <w:p w14:paraId="5C67633A" w14:textId="2BBAFF28" w:rsidR="00DE36A8" w:rsidRPr="00402E48" w:rsidRDefault="00DE36A8" w:rsidP="00DE36A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02E48">
        <w:rPr>
          <w:color w:val="000000" w:themeColor="text1"/>
          <w:szCs w:val="26"/>
        </w:rPr>
        <w:lastRenderedPageBreak/>
        <w:t xml:space="preserve">На базе Усть-Бюрской СОШ был организован летний лагерь «Гармония», творческая смена «Путешествие за 21 день». Два раза в неделю (вторник, пятница) на территории спортивно-досугового комплекса с детьми проводились </w:t>
      </w:r>
      <w:proofErr w:type="spellStart"/>
      <w:r w:rsidRPr="00402E48">
        <w:rPr>
          <w:color w:val="000000" w:themeColor="text1"/>
          <w:szCs w:val="26"/>
        </w:rPr>
        <w:t>конкурсно</w:t>
      </w:r>
      <w:proofErr w:type="spellEnd"/>
      <w:r w:rsidRPr="00402E48">
        <w:rPr>
          <w:color w:val="000000" w:themeColor="text1"/>
          <w:szCs w:val="26"/>
        </w:rPr>
        <w:t xml:space="preserve"> - игровые программы на свежем воздухе. В том числе онлайн мероприятий 3, </w:t>
      </w:r>
      <w:r w:rsidR="00A5107C" w:rsidRPr="00402E48">
        <w:rPr>
          <w:color w:val="000000" w:themeColor="text1"/>
          <w:szCs w:val="26"/>
        </w:rPr>
        <w:t xml:space="preserve">участников </w:t>
      </w:r>
      <w:r w:rsidR="00A5107C">
        <w:rPr>
          <w:color w:val="000000" w:themeColor="text1"/>
          <w:szCs w:val="26"/>
        </w:rPr>
        <w:t>(</w:t>
      </w:r>
      <w:r w:rsidRPr="00402E48">
        <w:rPr>
          <w:color w:val="000000" w:themeColor="text1"/>
          <w:szCs w:val="26"/>
        </w:rPr>
        <w:t>2020г. — 1/2).</w:t>
      </w:r>
    </w:p>
    <w:p w14:paraId="5821E58E" w14:textId="2B2EB660" w:rsidR="001A2ABD" w:rsidRDefault="001A2ABD" w:rsidP="001A2ABD">
      <w:pPr>
        <w:ind w:firstLine="709"/>
        <w:jc w:val="both"/>
        <w:rPr>
          <w:color w:val="000000"/>
          <w:szCs w:val="26"/>
        </w:rPr>
      </w:pPr>
      <w:bookmarkStart w:id="2" w:name="_Hlk114642488"/>
      <w:r w:rsidRPr="00B827A4">
        <w:rPr>
          <w:color w:val="000000"/>
          <w:szCs w:val="26"/>
        </w:rPr>
        <w:t xml:space="preserve">В сельской библиотеке работала игровая </w:t>
      </w:r>
      <w:r>
        <w:rPr>
          <w:color w:val="000000"/>
          <w:szCs w:val="26"/>
        </w:rPr>
        <w:t>комната «Островок чудес и игр» за</w:t>
      </w:r>
      <w:r w:rsidRPr="00B827A4">
        <w:rPr>
          <w:color w:val="000000"/>
          <w:szCs w:val="26"/>
        </w:rPr>
        <w:t xml:space="preserve"> пери</w:t>
      </w:r>
      <w:r>
        <w:rPr>
          <w:color w:val="000000"/>
          <w:szCs w:val="26"/>
        </w:rPr>
        <w:t>од с июня по август посетило 516</w:t>
      </w:r>
      <w:r w:rsidRPr="00B827A4">
        <w:rPr>
          <w:color w:val="000000"/>
          <w:szCs w:val="26"/>
        </w:rPr>
        <w:t xml:space="preserve"> детей. С целью проведения профилактики правонарушений несовершеннолетних работниками сельской библиотеки утвержден план клуба «Подросто</w:t>
      </w:r>
      <w:r w:rsidR="006550C3">
        <w:rPr>
          <w:color w:val="000000"/>
          <w:szCs w:val="26"/>
        </w:rPr>
        <w:t>к</w:t>
      </w:r>
      <w:r w:rsidRPr="00B827A4">
        <w:rPr>
          <w:color w:val="000000"/>
          <w:szCs w:val="26"/>
        </w:rPr>
        <w:t>»</w:t>
      </w:r>
      <w:r w:rsidR="006550C3">
        <w:rPr>
          <w:color w:val="000000"/>
          <w:szCs w:val="26"/>
        </w:rPr>
        <w:t>:</w:t>
      </w:r>
      <w:r w:rsidRPr="00B827A4">
        <w:rPr>
          <w:color w:val="000000"/>
          <w:szCs w:val="26"/>
        </w:rPr>
        <w:t xml:space="preserve"> </w:t>
      </w:r>
    </w:p>
    <w:p w14:paraId="27706C80" w14:textId="77777777" w:rsidR="001A2ABD" w:rsidRDefault="001A2ABD" w:rsidP="001A2ABD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25.06.2022 «</w:t>
      </w:r>
      <w:proofErr w:type="spellStart"/>
      <w:r>
        <w:rPr>
          <w:color w:val="000000"/>
          <w:szCs w:val="26"/>
        </w:rPr>
        <w:t>Дъявол</w:t>
      </w:r>
      <w:proofErr w:type="spellEnd"/>
      <w:r>
        <w:rPr>
          <w:color w:val="000000"/>
          <w:szCs w:val="26"/>
        </w:rPr>
        <w:t xml:space="preserve"> по имени кайф» - беседа.</w:t>
      </w:r>
    </w:p>
    <w:p w14:paraId="1EFF4444" w14:textId="77777777" w:rsidR="001A2ABD" w:rsidRDefault="001A2ABD" w:rsidP="001A2ABD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21.07.2022 «Дорога, ведущая в пропасть»</w:t>
      </w:r>
    </w:p>
    <w:p w14:paraId="41EAAF68" w14:textId="77777777" w:rsidR="001A2ABD" w:rsidRDefault="001A2ABD" w:rsidP="001A2ABD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31.08.2022 «Здоровому – всё здорово</w:t>
      </w:r>
    </w:p>
    <w:p w14:paraId="6358064A" w14:textId="77777777" w:rsidR="001A2ABD" w:rsidRDefault="001A2ABD" w:rsidP="001A2ABD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Экскурсий в музей проведено - 5</w:t>
      </w:r>
    </w:p>
    <w:p w14:paraId="62B439F6" w14:textId="77777777" w:rsidR="00DE36A8" w:rsidRPr="006550C3" w:rsidRDefault="00DE36A8" w:rsidP="00DE36A8">
      <w:pPr>
        <w:ind w:firstLine="567"/>
        <w:jc w:val="both"/>
        <w:rPr>
          <w:rFonts w:eastAsia="Calibri"/>
          <w:color w:val="000000"/>
          <w:szCs w:val="26"/>
          <w:lang w:eastAsia="en-US"/>
        </w:rPr>
      </w:pPr>
      <w:r w:rsidRPr="006550C3">
        <w:rPr>
          <w:color w:val="000000"/>
          <w:sz w:val="27"/>
          <w:szCs w:val="27"/>
        </w:rPr>
        <w:t>Всего проведено мероприятий:</w:t>
      </w:r>
    </w:p>
    <w:p w14:paraId="3720805D" w14:textId="77777777" w:rsidR="00DE36A8" w:rsidRPr="00997607" w:rsidRDefault="00DE36A8" w:rsidP="00DE36A8">
      <w:pPr>
        <w:jc w:val="both"/>
        <w:rPr>
          <w:b/>
          <w:bCs/>
          <w:color w:val="242424"/>
          <w:szCs w:val="26"/>
        </w:rPr>
      </w:pPr>
      <w:r w:rsidRPr="00997607">
        <w:rPr>
          <w:b/>
          <w:bCs/>
          <w:color w:val="242424"/>
          <w:szCs w:val="26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701"/>
        <w:gridCol w:w="850"/>
        <w:gridCol w:w="1843"/>
      </w:tblGrid>
      <w:tr w:rsidR="00DE36A8" w:rsidRPr="0026712E" w14:paraId="6537CBCE" w14:textId="77777777" w:rsidTr="00DF2031">
        <w:trPr>
          <w:trHeight w:val="315"/>
        </w:trPr>
        <w:tc>
          <w:tcPr>
            <w:tcW w:w="675" w:type="dxa"/>
            <w:vMerge w:val="restart"/>
            <w:shd w:val="clear" w:color="auto" w:fill="auto"/>
            <w:hideMark/>
          </w:tcPr>
          <w:p w14:paraId="74E93C22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bookmarkStart w:id="3" w:name="_Hlk114642324"/>
            <w:bookmarkEnd w:id="2"/>
            <w:r w:rsidRPr="0026712E">
              <w:rPr>
                <w:b/>
                <w:color w:val="242424"/>
                <w:szCs w:val="26"/>
              </w:rPr>
              <w:t>№</w:t>
            </w:r>
          </w:p>
          <w:p w14:paraId="32B4E814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 w:rsidRPr="0026712E">
              <w:rPr>
                <w:b/>
                <w:color w:val="242424"/>
                <w:szCs w:val="26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14:paraId="61380754" w14:textId="77777777" w:rsidR="00DE36A8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</w:p>
          <w:p w14:paraId="3D7E06F8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 w:rsidRPr="0026712E">
              <w:rPr>
                <w:b/>
                <w:color w:val="242424"/>
                <w:szCs w:val="26"/>
              </w:rPr>
              <w:t>Основные показатели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6DE2FB0" w14:textId="00291182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>
              <w:rPr>
                <w:b/>
                <w:color w:val="242424"/>
                <w:szCs w:val="26"/>
              </w:rPr>
              <w:t xml:space="preserve">июнь, июль, </w:t>
            </w:r>
            <w:proofErr w:type="gramStart"/>
            <w:r>
              <w:rPr>
                <w:b/>
                <w:color w:val="242424"/>
                <w:szCs w:val="26"/>
              </w:rPr>
              <w:t>август  202</w:t>
            </w:r>
            <w:r w:rsidR="00E32675">
              <w:rPr>
                <w:b/>
                <w:color w:val="242424"/>
                <w:szCs w:val="26"/>
              </w:rPr>
              <w:t>1</w:t>
            </w:r>
            <w:proofErr w:type="gramEnd"/>
            <w:r w:rsidRPr="0026712E">
              <w:rPr>
                <w:b/>
                <w:color w:val="242424"/>
                <w:szCs w:val="26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4D83360" w14:textId="5A4A5EA9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>
              <w:rPr>
                <w:b/>
                <w:color w:val="242424"/>
                <w:szCs w:val="26"/>
              </w:rPr>
              <w:t>июнь, июль, август 202</w:t>
            </w:r>
            <w:r w:rsidR="00E32675">
              <w:rPr>
                <w:b/>
                <w:color w:val="242424"/>
                <w:szCs w:val="26"/>
              </w:rPr>
              <w:t>2</w:t>
            </w:r>
            <w:r w:rsidRPr="0026712E">
              <w:rPr>
                <w:b/>
                <w:color w:val="242424"/>
                <w:szCs w:val="26"/>
              </w:rPr>
              <w:t xml:space="preserve"> г.</w:t>
            </w:r>
          </w:p>
        </w:tc>
      </w:tr>
      <w:tr w:rsidR="00DE36A8" w:rsidRPr="0026712E" w14:paraId="320B67DB" w14:textId="77777777" w:rsidTr="00DF2031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28928730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858FEC0" w14:textId="77777777" w:rsidR="00DE36A8" w:rsidRPr="0026712E" w:rsidRDefault="00DE36A8" w:rsidP="00DF2031">
            <w:pPr>
              <w:rPr>
                <w:b/>
                <w:color w:val="2424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31DC13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 w:rsidRPr="0026712E">
              <w:rPr>
                <w:b/>
                <w:color w:val="242424"/>
                <w:szCs w:val="26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493F3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 w:rsidRPr="0026712E">
              <w:rPr>
                <w:b/>
                <w:color w:val="242424"/>
                <w:szCs w:val="26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3CC352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 w:rsidRPr="0026712E">
              <w:rPr>
                <w:b/>
                <w:color w:val="242424"/>
                <w:szCs w:val="26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DE5F3" w14:textId="77777777" w:rsidR="00DE36A8" w:rsidRPr="0026712E" w:rsidRDefault="00DE36A8" w:rsidP="00DF2031">
            <w:pPr>
              <w:jc w:val="center"/>
              <w:rPr>
                <w:b/>
                <w:color w:val="242424"/>
                <w:szCs w:val="26"/>
              </w:rPr>
            </w:pPr>
            <w:r w:rsidRPr="0026712E">
              <w:rPr>
                <w:b/>
                <w:color w:val="242424"/>
                <w:szCs w:val="26"/>
              </w:rPr>
              <w:t>библиотека</w:t>
            </w:r>
          </w:p>
        </w:tc>
      </w:tr>
      <w:tr w:rsidR="00E32675" w:rsidRPr="0026712E" w14:paraId="51BB4F42" w14:textId="77777777" w:rsidTr="00DF2031">
        <w:tc>
          <w:tcPr>
            <w:tcW w:w="675" w:type="dxa"/>
            <w:shd w:val="clear" w:color="auto" w:fill="auto"/>
            <w:hideMark/>
          </w:tcPr>
          <w:p w14:paraId="7A9C0875" w14:textId="77777777" w:rsidR="00E32675" w:rsidRPr="003B6D04" w:rsidRDefault="00E32675" w:rsidP="00E32675">
            <w:pPr>
              <w:jc w:val="center"/>
              <w:rPr>
                <w:color w:val="242424"/>
                <w:szCs w:val="26"/>
              </w:rPr>
            </w:pPr>
            <w:r w:rsidRPr="003B6D04">
              <w:rPr>
                <w:color w:val="242424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  <w:hideMark/>
          </w:tcPr>
          <w:p w14:paraId="4EFD70C8" w14:textId="77777777" w:rsidR="00E32675" w:rsidRPr="003B6D04" w:rsidRDefault="00E32675" w:rsidP="00E32675">
            <w:pPr>
              <w:rPr>
                <w:color w:val="242424"/>
                <w:szCs w:val="26"/>
              </w:rPr>
            </w:pPr>
            <w:r w:rsidRPr="003B6D04">
              <w:rPr>
                <w:color w:val="242424"/>
                <w:szCs w:val="26"/>
              </w:rPr>
              <w:t>Всего детских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BDC814B" w14:textId="3C1217AA" w:rsidR="00E32675" w:rsidRPr="003B6D04" w:rsidRDefault="00E32675" w:rsidP="00E32675">
            <w:pPr>
              <w:jc w:val="center"/>
            </w:pPr>
            <w:r w:rsidRPr="003B6D04">
              <w:rPr>
                <w:color w:val="242424"/>
                <w:szCs w:val="26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55915E2" w14:textId="5443AFC4" w:rsidR="00E32675" w:rsidRPr="003B6D04" w:rsidRDefault="00E32675" w:rsidP="00E32675">
            <w:pPr>
              <w:jc w:val="center"/>
            </w:pPr>
            <w:r>
              <w:rPr>
                <w:color w:val="242424"/>
                <w:szCs w:val="26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A9277D" w14:textId="069C90F0" w:rsidR="00E32675" w:rsidRPr="003B6D04" w:rsidRDefault="00E32675" w:rsidP="00E32675">
            <w:pPr>
              <w:jc w:val="center"/>
              <w:rPr>
                <w:color w:val="242424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55CBC95" w14:textId="3B7F39A5" w:rsidR="00E32675" w:rsidRPr="003B6D04" w:rsidRDefault="00E32675" w:rsidP="00E32675">
            <w:pPr>
              <w:jc w:val="center"/>
              <w:rPr>
                <w:color w:val="242424"/>
                <w:szCs w:val="26"/>
              </w:rPr>
            </w:pPr>
            <w:r>
              <w:rPr>
                <w:color w:val="242424"/>
                <w:szCs w:val="26"/>
              </w:rPr>
              <w:t>41</w:t>
            </w:r>
          </w:p>
        </w:tc>
      </w:tr>
      <w:tr w:rsidR="00E32675" w:rsidRPr="0026712E" w14:paraId="7C0DBC0B" w14:textId="77777777" w:rsidTr="00DF2031">
        <w:tc>
          <w:tcPr>
            <w:tcW w:w="675" w:type="dxa"/>
            <w:shd w:val="clear" w:color="auto" w:fill="auto"/>
            <w:hideMark/>
          </w:tcPr>
          <w:p w14:paraId="19DC7A7C" w14:textId="77777777" w:rsidR="00E32675" w:rsidRPr="003B6D04" w:rsidRDefault="00E32675" w:rsidP="00E32675">
            <w:pPr>
              <w:jc w:val="center"/>
              <w:rPr>
                <w:color w:val="242424"/>
                <w:szCs w:val="26"/>
              </w:rPr>
            </w:pPr>
            <w:r w:rsidRPr="003B6D04">
              <w:rPr>
                <w:color w:val="242424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  <w:hideMark/>
          </w:tcPr>
          <w:p w14:paraId="3A53A2EA" w14:textId="77777777" w:rsidR="00E32675" w:rsidRPr="003B6D04" w:rsidRDefault="00E32675" w:rsidP="00E32675">
            <w:pPr>
              <w:rPr>
                <w:color w:val="242424"/>
                <w:szCs w:val="26"/>
              </w:rPr>
            </w:pPr>
            <w:r w:rsidRPr="003B6D04">
              <w:rPr>
                <w:color w:val="242424"/>
                <w:szCs w:val="26"/>
              </w:rPr>
              <w:t>Всего обслужено детей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59DC9DE" w14:textId="7040F305" w:rsidR="00E32675" w:rsidRPr="003B6D04" w:rsidRDefault="00E32675" w:rsidP="00E32675">
            <w:pPr>
              <w:jc w:val="center"/>
            </w:pPr>
            <w:r>
              <w:rPr>
                <w:color w:val="242424"/>
                <w:szCs w:val="26"/>
              </w:rPr>
              <w:t>1013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15621D8" w14:textId="59CA60FA" w:rsidR="00E32675" w:rsidRPr="003B6D04" w:rsidRDefault="00E32675" w:rsidP="00E32675">
            <w:pPr>
              <w:jc w:val="center"/>
            </w:pPr>
            <w:r>
              <w:rPr>
                <w:color w:val="242424"/>
                <w:szCs w:val="26"/>
              </w:rPr>
              <w:t>847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05D06ED" w14:textId="6DDCAB73" w:rsidR="00E32675" w:rsidRPr="003B6D04" w:rsidRDefault="00E32675" w:rsidP="00E32675">
            <w:pPr>
              <w:jc w:val="center"/>
              <w:rPr>
                <w:color w:val="242424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BDF996C" w14:textId="1AD34E8D" w:rsidR="00E32675" w:rsidRPr="003B6D04" w:rsidRDefault="00E32675" w:rsidP="00E32675">
            <w:pPr>
              <w:jc w:val="center"/>
              <w:rPr>
                <w:color w:val="242424"/>
                <w:szCs w:val="26"/>
              </w:rPr>
            </w:pPr>
            <w:r>
              <w:rPr>
                <w:color w:val="242424"/>
                <w:szCs w:val="26"/>
              </w:rPr>
              <w:t>774</w:t>
            </w:r>
          </w:p>
        </w:tc>
      </w:tr>
    </w:tbl>
    <w:p w14:paraId="35F3DCEB" w14:textId="77777777" w:rsidR="00DE36A8" w:rsidRDefault="00DE36A8" w:rsidP="00DE36A8">
      <w:pPr>
        <w:tabs>
          <w:tab w:val="left" w:pos="1245"/>
          <w:tab w:val="left" w:pos="6240"/>
          <w:tab w:val="right" w:pos="9355"/>
        </w:tabs>
        <w:jc w:val="both"/>
        <w:rPr>
          <w:rStyle w:val="a5"/>
          <w:rFonts w:eastAsia="Calibri"/>
          <w:szCs w:val="26"/>
        </w:rPr>
      </w:pPr>
      <w:r>
        <w:rPr>
          <w:sz w:val="28"/>
          <w:szCs w:val="28"/>
        </w:rPr>
        <w:tab/>
      </w:r>
    </w:p>
    <w:bookmarkEnd w:id="3"/>
    <w:p w14:paraId="676F0500" w14:textId="48BB837C" w:rsidR="00DE36A8" w:rsidRPr="00D568CD" w:rsidRDefault="00DE36A8" w:rsidP="00DE36A8">
      <w:pPr>
        <w:ind w:firstLine="567"/>
        <w:jc w:val="both"/>
        <w:rPr>
          <w:szCs w:val="26"/>
        </w:rPr>
      </w:pPr>
      <w:r>
        <w:rPr>
          <w:szCs w:val="26"/>
        </w:rPr>
        <w:t>На 01.06.202</w:t>
      </w:r>
      <w:r w:rsidR="0039183C">
        <w:rPr>
          <w:szCs w:val="26"/>
        </w:rPr>
        <w:t>2</w:t>
      </w:r>
      <w:r w:rsidRPr="00D568CD">
        <w:rPr>
          <w:szCs w:val="26"/>
        </w:rPr>
        <w:t>г. на учете ГДН (районная полиция)</w:t>
      </w:r>
      <w:r>
        <w:rPr>
          <w:szCs w:val="26"/>
        </w:rPr>
        <w:t xml:space="preserve"> </w:t>
      </w:r>
      <w:r w:rsidRPr="00D568CD">
        <w:rPr>
          <w:szCs w:val="26"/>
        </w:rPr>
        <w:t>состоял</w:t>
      </w:r>
      <w:r>
        <w:rPr>
          <w:szCs w:val="26"/>
        </w:rPr>
        <w:t xml:space="preserve">о </w:t>
      </w:r>
      <w:r w:rsidR="0039183C">
        <w:rPr>
          <w:szCs w:val="26"/>
        </w:rPr>
        <w:t>2</w:t>
      </w:r>
      <w:r>
        <w:rPr>
          <w:szCs w:val="26"/>
        </w:rPr>
        <w:t xml:space="preserve">   несовершеннолетн</w:t>
      </w:r>
      <w:r w:rsidR="00997607">
        <w:rPr>
          <w:szCs w:val="26"/>
        </w:rPr>
        <w:t>их</w:t>
      </w:r>
      <w:r>
        <w:rPr>
          <w:szCs w:val="26"/>
        </w:rPr>
        <w:t xml:space="preserve">. </w:t>
      </w:r>
      <w:r w:rsidRPr="00D568CD">
        <w:rPr>
          <w:szCs w:val="26"/>
        </w:rPr>
        <w:t xml:space="preserve">На профилактическом контроле в ГКУ РХ «УСПН Усть-Абаканского района» состояло </w:t>
      </w:r>
      <w:r>
        <w:rPr>
          <w:szCs w:val="26"/>
        </w:rPr>
        <w:t xml:space="preserve">6 </w:t>
      </w:r>
      <w:r w:rsidRPr="00D568CD">
        <w:rPr>
          <w:szCs w:val="26"/>
        </w:rPr>
        <w:t>семей</w:t>
      </w:r>
      <w:r w:rsidR="00997607">
        <w:rPr>
          <w:szCs w:val="26"/>
        </w:rPr>
        <w:t>, в них 13 детей</w:t>
      </w:r>
      <w:r>
        <w:rPr>
          <w:szCs w:val="26"/>
        </w:rPr>
        <w:t>,</w:t>
      </w:r>
      <w:r w:rsidRPr="00D568CD">
        <w:rPr>
          <w:szCs w:val="26"/>
        </w:rPr>
        <w:t xml:space="preserve"> </w:t>
      </w:r>
      <w:r>
        <w:rPr>
          <w:szCs w:val="26"/>
        </w:rPr>
        <w:t>на контроле администрации 7</w:t>
      </w:r>
      <w:r w:rsidRPr="00D568CD">
        <w:rPr>
          <w:szCs w:val="26"/>
        </w:rPr>
        <w:t xml:space="preserve"> семей</w:t>
      </w:r>
      <w:r w:rsidR="00870180">
        <w:rPr>
          <w:szCs w:val="26"/>
        </w:rPr>
        <w:t>, в них 15 детей</w:t>
      </w:r>
      <w:r w:rsidRPr="00D568CD">
        <w:rPr>
          <w:szCs w:val="26"/>
        </w:rPr>
        <w:t>.</w:t>
      </w:r>
    </w:p>
    <w:p w14:paraId="291FC4D7" w14:textId="6E2D9701" w:rsidR="00DE36A8" w:rsidRDefault="00DE36A8" w:rsidP="00DE36A8">
      <w:pPr>
        <w:tabs>
          <w:tab w:val="left" w:pos="9639"/>
        </w:tabs>
        <w:ind w:firstLine="708"/>
        <w:jc w:val="both"/>
        <w:rPr>
          <w:szCs w:val="26"/>
          <w:lang w:eastAsia="ar-SA"/>
        </w:rPr>
      </w:pPr>
      <w:r w:rsidRPr="0028440C">
        <w:rPr>
          <w:szCs w:val="26"/>
        </w:rPr>
        <w:t xml:space="preserve">Помощь в профилактических мероприятиях в летний период оказывала Усть-Бюрская народная дружина, в воспитательной работе, по предупреждению детской безнадзорности и правонарушений среди несовершеннолетних, соблюдение комендантского часа. </w:t>
      </w:r>
      <w:r w:rsidRPr="0028440C">
        <w:rPr>
          <w:szCs w:val="26"/>
          <w:lang w:eastAsia="ar-SA"/>
        </w:rPr>
        <w:t xml:space="preserve">Так за данный период было </w:t>
      </w:r>
      <w:r w:rsidR="00D020B0">
        <w:rPr>
          <w:szCs w:val="26"/>
          <w:lang w:eastAsia="ar-SA"/>
        </w:rPr>
        <w:t>проведено 38 рейдов</w:t>
      </w:r>
      <w:r w:rsidR="0039183C">
        <w:rPr>
          <w:szCs w:val="26"/>
          <w:lang w:eastAsia="ar-SA"/>
        </w:rPr>
        <w:t xml:space="preserve">, </w:t>
      </w:r>
      <w:r w:rsidRPr="0028440C">
        <w:rPr>
          <w:szCs w:val="26"/>
          <w:lang w:eastAsia="ar-SA"/>
        </w:rPr>
        <w:t xml:space="preserve">посещено </w:t>
      </w:r>
      <w:r w:rsidR="00D020B0">
        <w:rPr>
          <w:szCs w:val="26"/>
          <w:lang w:eastAsia="ar-SA"/>
        </w:rPr>
        <w:t>173</w:t>
      </w:r>
      <w:r w:rsidRPr="0028440C">
        <w:rPr>
          <w:szCs w:val="26"/>
          <w:lang w:eastAsia="ar-SA"/>
        </w:rPr>
        <w:t xml:space="preserve"> сем</w:t>
      </w:r>
      <w:r w:rsidR="0039183C">
        <w:rPr>
          <w:szCs w:val="26"/>
          <w:lang w:eastAsia="ar-SA"/>
        </w:rPr>
        <w:t>ьи</w:t>
      </w:r>
      <w:r w:rsidRPr="0028440C">
        <w:rPr>
          <w:szCs w:val="26"/>
          <w:lang w:eastAsia="ar-SA"/>
        </w:rPr>
        <w:t xml:space="preserve">, в них </w:t>
      </w:r>
      <w:r w:rsidR="00D020B0">
        <w:rPr>
          <w:szCs w:val="26"/>
          <w:lang w:eastAsia="ar-SA"/>
        </w:rPr>
        <w:t>325 детей</w:t>
      </w:r>
      <w:r w:rsidR="0039183C">
        <w:rPr>
          <w:szCs w:val="26"/>
          <w:lang w:eastAsia="ar-SA"/>
        </w:rPr>
        <w:t>, объектов 126, проведено бесед 86, вручено памяток на разную тематику 334.</w:t>
      </w:r>
    </w:p>
    <w:p w14:paraId="66906111" w14:textId="22C021EC" w:rsidR="00DE36A8" w:rsidRDefault="00DE36A8" w:rsidP="00DE36A8">
      <w:pPr>
        <w:suppressAutoHyphens/>
        <w:ind w:firstLine="567"/>
        <w:jc w:val="both"/>
        <w:rPr>
          <w:color w:val="000000"/>
          <w:szCs w:val="26"/>
        </w:rPr>
      </w:pPr>
      <w:r w:rsidRPr="00AA0C0C">
        <w:rPr>
          <w:color w:val="000000"/>
          <w:szCs w:val="26"/>
        </w:rPr>
        <w:t>Таким образом</w:t>
      </w:r>
      <w:r w:rsidR="0039183C">
        <w:rPr>
          <w:color w:val="000000"/>
          <w:szCs w:val="26"/>
        </w:rPr>
        <w:t xml:space="preserve"> </w:t>
      </w:r>
      <w:r w:rsidRPr="00AA0C0C">
        <w:rPr>
          <w:color w:val="000000"/>
          <w:szCs w:val="26"/>
        </w:rPr>
        <w:t>на территории Усть-Бюрского сельсовета была проведена большая организационная работа, что позволило создать условия для предоставления возможности различных форм занятости, отдыха и о</w:t>
      </w:r>
      <w:r>
        <w:rPr>
          <w:color w:val="000000"/>
          <w:szCs w:val="26"/>
        </w:rPr>
        <w:t>здоровления детям и подросткам в летний период 202</w:t>
      </w:r>
      <w:r w:rsidR="0039183C">
        <w:rPr>
          <w:color w:val="000000"/>
          <w:szCs w:val="26"/>
        </w:rPr>
        <w:t xml:space="preserve">2 </w:t>
      </w:r>
      <w:r>
        <w:rPr>
          <w:color w:val="000000"/>
          <w:szCs w:val="26"/>
        </w:rPr>
        <w:t>года</w:t>
      </w:r>
      <w:r w:rsidRPr="00AA0C0C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</w:t>
      </w:r>
    </w:p>
    <w:p w14:paraId="4BE8AFE7" w14:textId="77777777" w:rsidR="00DE36A8" w:rsidRDefault="00DE36A8" w:rsidP="00DE36A8">
      <w:pPr>
        <w:suppressAutoHyphens/>
        <w:ind w:firstLine="709"/>
        <w:jc w:val="both"/>
        <w:rPr>
          <w:color w:val="000000"/>
          <w:szCs w:val="26"/>
        </w:rPr>
      </w:pPr>
    </w:p>
    <w:p w14:paraId="38B10BE2" w14:textId="77777777" w:rsidR="00DE36A8" w:rsidRDefault="00DE36A8" w:rsidP="00DE36A8">
      <w:pPr>
        <w:suppressAutoHyphens/>
        <w:ind w:firstLine="709"/>
        <w:jc w:val="both"/>
        <w:rPr>
          <w:rFonts w:ascii="Arial" w:hAnsi="Arial" w:cs="Arial"/>
          <w:color w:val="000000"/>
          <w:sz w:val="20"/>
        </w:rPr>
      </w:pPr>
    </w:p>
    <w:p w14:paraId="7B21A435" w14:textId="77777777" w:rsidR="00DE36A8" w:rsidRDefault="00DE36A8" w:rsidP="00DE36A8">
      <w:pPr>
        <w:ind w:firstLine="567"/>
        <w:jc w:val="both"/>
        <w:rPr>
          <w:szCs w:val="26"/>
        </w:rPr>
      </w:pPr>
      <w:r w:rsidRPr="00AA0C0C">
        <w:rPr>
          <w:szCs w:val="26"/>
        </w:rPr>
        <w:t xml:space="preserve">Исполнила Ерина С.Б. </w:t>
      </w:r>
    </w:p>
    <w:p w14:paraId="54A56D8E" w14:textId="4933E7FE" w:rsidR="00DE36A8" w:rsidRDefault="00DE36A8" w:rsidP="00DE36A8">
      <w:pPr>
        <w:ind w:firstLine="567"/>
        <w:jc w:val="both"/>
        <w:rPr>
          <w:szCs w:val="26"/>
        </w:rPr>
      </w:pPr>
    </w:p>
    <w:p w14:paraId="6757DB68" w14:textId="30890058" w:rsidR="007334A7" w:rsidRDefault="007334A7" w:rsidP="00DE36A8">
      <w:pPr>
        <w:ind w:firstLine="567"/>
        <w:jc w:val="both"/>
        <w:rPr>
          <w:szCs w:val="26"/>
        </w:rPr>
      </w:pPr>
    </w:p>
    <w:p w14:paraId="12DF0876" w14:textId="11545E34" w:rsidR="007334A7" w:rsidRDefault="007334A7" w:rsidP="00DE36A8">
      <w:pPr>
        <w:ind w:firstLine="567"/>
        <w:jc w:val="both"/>
        <w:rPr>
          <w:szCs w:val="26"/>
        </w:rPr>
      </w:pPr>
    </w:p>
    <w:p w14:paraId="6CAEA15E" w14:textId="027180FF" w:rsidR="007334A7" w:rsidRDefault="007334A7" w:rsidP="00DE36A8">
      <w:pPr>
        <w:ind w:firstLine="567"/>
        <w:jc w:val="both"/>
        <w:rPr>
          <w:szCs w:val="26"/>
        </w:rPr>
      </w:pPr>
    </w:p>
    <w:p w14:paraId="576E7533" w14:textId="43931912" w:rsidR="007334A7" w:rsidRDefault="007334A7" w:rsidP="00DE36A8">
      <w:pPr>
        <w:ind w:firstLine="567"/>
        <w:jc w:val="both"/>
        <w:rPr>
          <w:szCs w:val="26"/>
        </w:rPr>
      </w:pPr>
    </w:p>
    <w:p w14:paraId="7D359576" w14:textId="0BB3CC7A" w:rsidR="007334A7" w:rsidRDefault="007334A7" w:rsidP="00DE36A8">
      <w:pPr>
        <w:ind w:firstLine="567"/>
        <w:jc w:val="both"/>
        <w:rPr>
          <w:szCs w:val="26"/>
        </w:rPr>
      </w:pPr>
    </w:p>
    <w:p w14:paraId="0BB81A7F" w14:textId="30DD3A20" w:rsidR="007334A7" w:rsidRDefault="007334A7" w:rsidP="00DE36A8">
      <w:pPr>
        <w:ind w:firstLine="567"/>
        <w:jc w:val="both"/>
        <w:rPr>
          <w:szCs w:val="26"/>
        </w:rPr>
      </w:pPr>
    </w:p>
    <w:p w14:paraId="320BBC1C" w14:textId="073C59E3" w:rsidR="007334A7" w:rsidRDefault="007334A7" w:rsidP="00DE36A8">
      <w:pPr>
        <w:ind w:firstLine="567"/>
        <w:jc w:val="both"/>
        <w:rPr>
          <w:szCs w:val="26"/>
        </w:rPr>
      </w:pPr>
    </w:p>
    <w:p w14:paraId="31511988" w14:textId="0F4D3580" w:rsidR="007334A7" w:rsidRDefault="007334A7" w:rsidP="00DE36A8">
      <w:pPr>
        <w:ind w:firstLine="567"/>
        <w:jc w:val="both"/>
        <w:rPr>
          <w:szCs w:val="26"/>
        </w:rPr>
      </w:pPr>
    </w:p>
    <w:p w14:paraId="200A20BB" w14:textId="3F96665F" w:rsidR="007334A7" w:rsidRDefault="007334A7" w:rsidP="00DE36A8">
      <w:pPr>
        <w:ind w:firstLine="567"/>
        <w:jc w:val="both"/>
        <w:rPr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7334A7" w14:paraId="67431F3A" w14:textId="77777777" w:rsidTr="007334A7">
        <w:tc>
          <w:tcPr>
            <w:tcW w:w="9540" w:type="dxa"/>
          </w:tcPr>
          <w:p w14:paraId="0FECEECC" w14:textId="13E8FADA" w:rsidR="007334A7" w:rsidRDefault="007334A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73D90E7" wp14:editId="4ECFC5ED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1CBC6" w14:textId="77777777" w:rsidR="007334A7" w:rsidRDefault="007334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8"/>
                <w:lang w:eastAsia="en-US"/>
              </w:rPr>
            </w:pPr>
          </w:p>
        </w:tc>
      </w:tr>
      <w:tr w:rsidR="007334A7" w14:paraId="6B98C153" w14:textId="77777777" w:rsidTr="007334A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1511EC09" w14:textId="77777777" w:rsidR="007334A7" w:rsidRDefault="007334A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 xml:space="preserve">СОВЕТ </w:t>
            </w:r>
            <w:proofErr w:type="gramStart"/>
            <w:r>
              <w:rPr>
                <w:b/>
                <w:iCs/>
                <w:sz w:val="24"/>
                <w:szCs w:val="24"/>
              </w:rPr>
              <w:t>ДЕПУТАТОВ  УСТЬ</w:t>
            </w:r>
            <w:proofErr w:type="gramEnd"/>
            <w:r>
              <w:rPr>
                <w:b/>
                <w:iCs/>
                <w:sz w:val="24"/>
                <w:szCs w:val="24"/>
              </w:rPr>
              <w:t>-БЮРСКОГО  СЕЛЬСОВЕТА</w:t>
            </w:r>
          </w:p>
        </w:tc>
      </w:tr>
    </w:tbl>
    <w:p w14:paraId="5E3D85DC" w14:textId="77777777" w:rsidR="007334A7" w:rsidRDefault="007334A7" w:rsidP="007334A7">
      <w:pPr>
        <w:ind w:left="6379"/>
        <w:rPr>
          <w:b/>
          <w:bCs/>
          <w:i/>
          <w:iCs/>
        </w:rPr>
      </w:pPr>
    </w:p>
    <w:p w14:paraId="79453ABC" w14:textId="77777777" w:rsidR="007334A7" w:rsidRDefault="007334A7" w:rsidP="007334A7">
      <w:pPr>
        <w:ind w:left="6379"/>
        <w:jc w:val="right"/>
        <w:rPr>
          <w:b/>
          <w:bCs/>
          <w:sz w:val="32"/>
          <w:szCs w:val="32"/>
        </w:rPr>
      </w:pPr>
      <w:r>
        <w:rPr>
          <w:sz w:val="20"/>
        </w:rPr>
        <w:t xml:space="preserve"> ПРОЕКТ</w:t>
      </w:r>
    </w:p>
    <w:p w14:paraId="6FEB3B20" w14:textId="77777777" w:rsidR="007334A7" w:rsidRDefault="007334A7" w:rsidP="007334A7">
      <w:pPr>
        <w:jc w:val="center"/>
        <w:rPr>
          <w:b/>
          <w:color w:val="000000"/>
          <w:sz w:val="32"/>
          <w:szCs w:val="32"/>
          <w:lang w:eastAsia="en-US"/>
        </w:rPr>
      </w:pPr>
    </w:p>
    <w:p w14:paraId="2E482C25" w14:textId="77777777" w:rsidR="007334A7" w:rsidRDefault="007334A7" w:rsidP="007334A7">
      <w:pPr>
        <w:ind w:left="6096" w:hanging="6521"/>
        <w:rPr>
          <w:bCs/>
          <w:iCs/>
          <w:szCs w:val="26"/>
        </w:rPr>
      </w:pPr>
      <w:r>
        <w:rPr>
          <w:b/>
          <w:bCs/>
          <w:i/>
          <w:iCs/>
        </w:rPr>
        <w:t xml:space="preserve"> </w:t>
      </w:r>
    </w:p>
    <w:p w14:paraId="21D2421D" w14:textId="77777777" w:rsidR="007334A7" w:rsidRDefault="007334A7" w:rsidP="007334A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           </w:t>
      </w:r>
    </w:p>
    <w:p w14:paraId="1A3F0EA1" w14:textId="77777777" w:rsidR="007334A7" w:rsidRDefault="007334A7" w:rsidP="007334A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>Р Е Ш Е Н И Е</w:t>
      </w:r>
    </w:p>
    <w:p w14:paraId="002103E5" w14:textId="6183425D" w:rsidR="007334A7" w:rsidRDefault="007334A7" w:rsidP="007334A7">
      <w:r>
        <w:rPr>
          <w:bCs/>
          <w:iCs/>
        </w:rPr>
        <w:t xml:space="preserve">       от 30 сентября 2022г.                     село Усть-Бюр                         № </w:t>
      </w:r>
    </w:p>
    <w:p w14:paraId="0D9F0DA9" w14:textId="77777777" w:rsidR="007334A7" w:rsidRDefault="007334A7" w:rsidP="007334A7">
      <w:pPr>
        <w:jc w:val="center"/>
        <w:rPr>
          <w:b/>
          <w:bCs/>
          <w:i/>
          <w:iCs/>
        </w:rPr>
      </w:pPr>
    </w:p>
    <w:p w14:paraId="29DBB8FB" w14:textId="77777777" w:rsidR="007334A7" w:rsidRDefault="007334A7" w:rsidP="007334A7">
      <w:pPr>
        <w:jc w:val="center"/>
        <w:rPr>
          <w:b/>
          <w:bCs/>
          <w:i/>
          <w:iCs/>
        </w:rPr>
      </w:pPr>
    </w:p>
    <w:p w14:paraId="6D5439F2" w14:textId="244D997D" w:rsidR="007334A7" w:rsidRDefault="007334A7" w:rsidP="007334A7">
      <w:pPr>
        <w:jc w:val="center"/>
        <w:rPr>
          <w:b/>
          <w:bCs/>
          <w:i/>
          <w:iCs/>
          <w:szCs w:val="26"/>
        </w:rPr>
      </w:pPr>
      <w:r>
        <w:rPr>
          <w:b/>
          <w:i/>
          <w:iCs/>
          <w:szCs w:val="26"/>
        </w:rPr>
        <w:t>Об итогах проведения летнего отдыха, оздоровления и занятости                                            детей и подростков на территории Усть-Бюрского сельсовета в 2022 году</w:t>
      </w:r>
    </w:p>
    <w:p w14:paraId="533FF73E" w14:textId="77777777" w:rsidR="007334A7" w:rsidRDefault="007334A7" w:rsidP="007334A7">
      <w:pPr>
        <w:rPr>
          <w:i/>
          <w:iCs/>
          <w:szCs w:val="26"/>
        </w:rPr>
      </w:pPr>
    </w:p>
    <w:p w14:paraId="57FCE8F4" w14:textId="77777777" w:rsidR="007334A7" w:rsidRDefault="007334A7" w:rsidP="007334A7">
      <w:pPr>
        <w:jc w:val="both"/>
        <w:rPr>
          <w:bCs/>
          <w:iCs/>
          <w:szCs w:val="26"/>
        </w:rPr>
      </w:pPr>
      <w:r>
        <w:rPr>
          <w:bCs/>
          <w:iCs/>
          <w:szCs w:val="26"/>
        </w:rPr>
        <w:t xml:space="preserve">              </w:t>
      </w:r>
    </w:p>
    <w:p w14:paraId="1C81B3E8" w14:textId="13459C54" w:rsidR="007334A7" w:rsidRDefault="007334A7" w:rsidP="007334A7">
      <w:pPr>
        <w:jc w:val="both"/>
        <w:rPr>
          <w:bCs/>
          <w:iCs/>
          <w:szCs w:val="26"/>
        </w:rPr>
      </w:pPr>
      <w:r>
        <w:rPr>
          <w:bCs/>
          <w:iCs/>
          <w:szCs w:val="26"/>
        </w:rPr>
        <w:t xml:space="preserve">       Заслушав информацию об итогах проведения летнего отдыха, оздоровления и занятости детей и подростков в 2022 году, представленную администрацией Усть-Бюрского сельсовета, Совет депутатов Усть-Бюрского сельсовета</w:t>
      </w:r>
    </w:p>
    <w:p w14:paraId="36DF87E6" w14:textId="77777777" w:rsidR="007334A7" w:rsidRDefault="007334A7" w:rsidP="007334A7">
      <w:pPr>
        <w:rPr>
          <w:b/>
          <w:bCs/>
          <w:iCs/>
          <w:szCs w:val="26"/>
        </w:rPr>
      </w:pPr>
      <w:r>
        <w:rPr>
          <w:iCs/>
          <w:szCs w:val="26"/>
        </w:rPr>
        <w:t xml:space="preserve">                            </w:t>
      </w:r>
      <w:r>
        <w:rPr>
          <w:b/>
          <w:iCs/>
          <w:szCs w:val="26"/>
        </w:rPr>
        <w:t xml:space="preserve">РЕШИЛ:  </w:t>
      </w:r>
    </w:p>
    <w:p w14:paraId="386D5A5F" w14:textId="1E2E6165" w:rsidR="007334A7" w:rsidRDefault="007334A7" w:rsidP="007334A7">
      <w:pPr>
        <w:numPr>
          <w:ilvl w:val="0"/>
          <w:numId w:val="2"/>
        </w:numPr>
        <w:ind w:left="0" w:firstLine="0"/>
        <w:rPr>
          <w:iCs/>
          <w:szCs w:val="26"/>
        </w:rPr>
      </w:pPr>
      <w:r>
        <w:rPr>
          <w:bCs/>
          <w:iCs/>
          <w:szCs w:val="26"/>
        </w:rPr>
        <w:t>Информацию об итогах   проведения летнего отдыха, оздоровления и занятости детей и подростков в 2022 году принять к сведению.</w:t>
      </w:r>
    </w:p>
    <w:p w14:paraId="5630C3DB" w14:textId="77777777" w:rsidR="007334A7" w:rsidRDefault="007334A7" w:rsidP="007334A7">
      <w:pPr>
        <w:numPr>
          <w:ilvl w:val="0"/>
          <w:numId w:val="2"/>
        </w:numPr>
        <w:ind w:left="0" w:firstLine="0"/>
        <w:rPr>
          <w:iCs/>
          <w:szCs w:val="26"/>
        </w:rPr>
      </w:pPr>
      <w:r>
        <w:rPr>
          <w:iCs/>
          <w:szCs w:val="26"/>
        </w:rPr>
        <w:t xml:space="preserve"> ___________________________________________________________________</w:t>
      </w:r>
    </w:p>
    <w:p w14:paraId="27D67E21" w14:textId="77777777" w:rsidR="007334A7" w:rsidRDefault="007334A7" w:rsidP="007334A7">
      <w:pPr>
        <w:numPr>
          <w:ilvl w:val="0"/>
          <w:numId w:val="2"/>
        </w:numPr>
        <w:ind w:left="0" w:firstLine="0"/>
        <w:rPr>
          <w:iCs/>
          <w:szCs w:val="26"/>
        </w:rPr>
      </w:pPr>
      <w:r>
        <w:rPr>
          <w:iCs/>
          <w:szCs w:val="26"/>
        </w:rPr>
        <w:t>____________________________________________________________________</w:t>
      </w:r>
    </w:p>
    <w:p w14:paraId="6AB17C19" w14:textId="77777777" w:rsidR="007334A7" w:rsidRDefault="007334A7" w:rsidP="007334A7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4.   Контроль за исполнением данного решения возложить на комиссию по социальным вопросам, культуре, образованию и здравоохранению (председатель Шпагина И.В.).</w:t>
      </w:r>
    </w:p>
    <w:p w14:paraId="35F2A931" w14:textId="77777777" w:rsidR="007334A7" w:rsidRDefault="007334A7" w:rsidP="007334A7">
      <w:pPr>
        <w:rPr>
          <w:bCs/>
          <w:iCs/>
          <w:szCs w:val="26"/>
        </w:rPr>
      </w:pPr>
      <w:r>
        <w:rPr>
          <w:bCs/>
          <w:iCs/>
          <w:szCs w:val="26"/>
        </w:rPr>
        <w:t>5.        Решение вступает в силу со дня его принятия.</w:t>
      </w:r>
    </w:p>
    <w:p w14:paraId="39519C09" w14:textId="77777777" w:rsidR="007334A7" w:rsidRDefault="007334A7" w:rsidP="007334A7">
      <w:pPr>
        <w:rPr>
          <w:bCs/>
          <w:iCs/>
          <w:sz w:val="28"/>
          <w:szCs w:val="28"/>
        </w:rPr>
      </w:pPr>
    </w:p>
    <w:p w14:paraId="0ADBD9F1" w14:textId="77777777" w:rsidR="007334A7" w:rsidRDefault="007334A7" w:rsidP="007334A7">
      <w:pPr>
        <w:spacing w:line="360" w:lineRule="auto"/>
        <w:rPr>
          <w:bCs/>
          <w:iCs/>
        </w:rPr>
      </w:pPr>
    </w:p>
    <w:p w14:paraId="2F44AFC5" w14:textId="77777777" w:rsidR="007334A7" w:rsidRDefault="007334A7" w:rsidP="007334A7">
      <w:pPr>
        <w:rPr>
          <w:bCs/>
          <w:iCs/>
          <w:szCs w:val="26"/>
        </w:rPr>
      </w:pPr>
      <w:r>
        <w:rPr>
          <w:bCs/>
          <w:iCs/>
          <w:szCs w:val="26"/>
        </w:rPr>
        <w:t xml:space="preserve">           Глава </w:t>
      </w:r>
    </w:p>
    <w:p w14:paraId="7917DB66" w14:textId="77777777" w:rsidR="007334A7" w:rsidRDefault="007334A7" w:rsidP="007334A7">
      <w:pPr>
        <w:ind w:left="-709" w:firstLine="708"/>
        <w:jc w:val="both"/>
        <w:rPr>
          <w:sz w:val="24"/>
          <w:szCs w:val="24"/>
        </w:rPr>
      </w:pPr>
      <w:r>
        <w:rPr>
          <w:bCs/>
          <w:iCs/>
          <w:szCs w:val="26"/>
        </w:rPr>
        <w:t xml:space="preserve">           Усть-Бюрского </w:t>
      </w:r>
      <w:proofErr w:type="gramStart"/>
      <w:r>
        <w:rPr>
          <w:bCs/>
          <w:iCs/>
          <w:szCs w:val="26"/>
        </w:rPr>
        <w:t xml:space="preserve">сельсовета:   </w:t>
      </w:r>
      <w:proofErr w:type="gramEnd"/>
      <w:r>
        <w:rPr>
          <w:bCs/>
          <w:iCs/>
          <w:szCs w:val="26"/>
        </w:rPr>
        <w:t xml:space="preserve">                                    </w:t>
      </w:r>
      <w:proofErr w:type="spellStart"/>
      <w:r>
        <w:rPr>
          <w:bCs/>
          <w:iCs/>
          <w:szCs w:val="26"/>
        </w:rPr>
        <w:t>Е.А.Харитонова</w:t>
      </w:r>
      <w:proofErr w:type="spellEnd"/>
    </w:p>
    <w:p w14:paraId="2348D929" w14:textId="77777777" w:rsidR="007334A7" w:rsidRDefault="007334A7" w:rsidP="007334A7">
      <w:pPr>
        <w:ind w:firstLine="567"/>
        <w:jc w:val="both"/>
        <w:rPr>
          <w:szCs w:val="26"/>
        </w:rPr>
      </w:pPr>
    </w:p>
    <w:p w14:paraId="3CBFAC2C" w14:textId="77777777" w:rsidR="007334A7" w:rsidRDefault="007334A7" w:rsidP="007334A7">
      <w:pPr>
        <w:ind w:firstLine="567"/>
        <w:jc w:val="both"/>
        <w:rPr>
          <w:szCs w:val="26"/>
        </w:rPr>
      </w:pPr>
    </w:p>
    <w:p w14:paraId="203CE941" w14:textId="77777777" w:rsidR="007334A7" w:rsidRDefault="007334A7" w:rsidP="007334A7">
      <w:pPr>
        <w:ind w:firstLine="567"/>
        <w:jc w:val="both"/>
        <w:rPr>
          <w:szCs w:val="26"/>
        </w:rPr>
      </w:pPr>
    </w:p>
    <w:p w14:paraId="07E22C72" w14:textId="77777777" w:rsidR="007334A7" w:rsidRDefault="007334A7" w:rsidP="00DE36A8">
      <w:pPr>
        <w:ind w:firstLine="567"/>
        <w:jc w:val="both"/>
        <w:rPr>
          <w:szCs w:val="26"/>
        </w:rPr>
      </w:pPr>
    </w:p>
    <w:sectPr w:rsidR="007334A7" w:rsidSect="0028111F">
      <w:pgSz w:w="12240" w:h="15840" w:code="1"/>
      <w:pgMar w:top="567" w:right="90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736"/>
    <w:multiLevelType w:val="hybridMultilevel"/>
    <w:tmpl w:val="0DF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12EA"/>
    <w:multiLevelType w:val="multilevel"/>
    <w:tmpl w:val="8B2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552393">
    <w:abstractNumId w:val="1"/>
  </w:num>
  <w:num w:numId="2" w16cid:durableId="1616593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05"/>
    <w:rsid w:val="000350F9"/>
    <w:rsid w:val="0008032F"/>
    <w:rsid w:val="000E53EF"/>
    <w:rsid w:val="001A2ABD"/>
    <w:rsid w:val="001B1078"/>
    <w:rsid w:val="001F3CC1"/>
    <w:rsid w:val="00254805"/>
    <w:rsid w:val="00282E28"/>
    <w:rsid w:val="002E237E"/>
    <w:rsid w:val="0038503A"/>
    <w:rsid w:val="0039183C"/>
    <w:rsid w:val="003F5298"/>
    <w:rsid w:val="00402E48"/>
    <w:rsid w:val="004A7DBD"/>
    <w:rsid w:val="004D571F"/>
    <w:rsid w:val="005F7DB1"/>
    <w:rsid w:val="006550C3"/>
    <w:rsid w:val="007334A7"/>
    <w:rsid w:val="00870180"/>
    <w:rsid w:val="0087613E"/>
    <w:rsid w:val="00997607"/>
    <w:rsid w:val="00A5107C"/>
    <w:rsid w:val="00A5370F"/>
    <w:rsid w:val="00A90934"/>
    <w:rsid w:val="00AC7B7F"/>
    <w:rsid w:val="00BF3C33"/>
    <w:rsid w:val="00C02D1D"/>
    <w:rsid w:val="00CC452F"/>
    <w:rsid w:val="00D020B0"/>
    <w:rsid w:val="00D469ED"/>
    <w:rsid w:val="00D66777"/>
    <w:rsid w:val="00D93544"/>
    <w:rsid w:val="00DE36A8"/>
    <w:rsid w:val="00DE5DFE"/>
    <w:rsid w:val="00E32675"/>
    <w:rsid w:val="00E85203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2E5E"/>
  <w15:chartTrackingRefBased/>
  <w15:docId w15:val="{5E74B030-38CB-44DF-97A6-44968AE6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A8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E36A8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DE36A8"/>
    <w:rPr>
      <w:sz w:val="28"/>
    </w:rPr>
  </w:style>
  <w:style w:type="paragraph" w:styleId="a6">
    <w:name w:val="Normal (Web)"/>
    <w:basedOn w:val="a"/>
    <w:uiPriority w:val="99"/>
    <w:semiHidden/>
    <w:unhideWhenUsed/>
    <w:rsid w:val="00DE36A8"/>
    <w:rPr>
      <w:sz w:val="24"/>
      <w:szCs w:val="24"/>
    </w:rPr>
  </w:style>
  <w:style w:type="paragraph" w:styleId="a4">
    <w:name w:val="Title"/>
    <w:basedOn w:val="a"/>
    <w:next w:val="a"/>
    <w:link w:val="a7"/>
    <w:uiPriority w:val="10"/>
    <w:qFormat/>
    <w:rsid w:val="00DE3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E36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Бюр Усть</cp:lastModifiedBy>
  <cp:revision>22</cp:revision>
  <cp:lastPrinted>2022-09-24T05:11:00Z</cp:lastPrinted>
  <dcterms:created xsi:type="dcterms:W3CDTF">2022-09-21T01:16:00Z</dcterms:created>
  <dcterms:modified xsi:type="dcterms:W3CDTF">2022-09-25T02:29:00Z</dcterms:modified>
</cp:coreProperties>
</file>