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7" w:rsidRPr="007E1FD0" w:rsidRDefault="00DA6767" w:rsidP="003051A3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DA6767" w:rsidRPr="00527817">
        <w:trPr>
          <w:trHeight w:val="1618"/>
        </w:trPr>
        <w:tc>
          <w:tcPr>
            <w:tcW w:w="9540" w:type="dxa"/>
          </w:tcPr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  <w:r w:rsidRPr="00B34D0C">
              <w:rPr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.75pt;visibility:visible">
                  <v:imagedata r:id="rId5" o:title=""/>
                </v:shape>
              </w:pict>
            </w:r>
          </w:p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</w:p>
          <w:p w:rsidR="00DA6767" w:rsidRPr="00527817" w:rsidRDefault="00DA6767" w:rsidP="0068427B">
            <w:pPr>
              <w:jc w:val="center"/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78"/>
              <w:tblW w:w="0" w:type="auto"/>
              <w:tblLayout w:type="fixed"/>
              <w:tblLook w:val="00A0"/>
            </w:tblPr>
            <w:tblGrid>
              <w:gridCol w:w="9540"/>
            </w:tblGrid>
            <w:tr w:rsidR="00DA6767" w:rsidRPr="00527817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DA6767" w:rsidRPr="00527817" w:rsidRDefault="00DA6767" w:rsidP="0068427B">
                  <w:pPr>
                    <w:jc w:val="center"/>
                    <w:rPr>
                      <w:i/>
                      <w:iCs/>
                      <w:sz w:val="21"/>
                      <w:szCs w:val="21"/>
                    </w:rPr>
                  </w:pPr>
                  <w:r w:rsidRPr="002B41E7">
                    <w:rPr>
                      <w:b/>
                      <w:bCs/>
                      <w:sz w:val="28"/>
                      <w:szCs w:val="28"/>
                    </w:rPr>
                    <w:t>СОВЕТ ДЕПУТАТОВ  УСТЬ-БЮРСКОГО  СЕЛЬСОВЕТА</w:t>
                  </w:r>
                </w:p>
              </w:tc>
            </w:tr>
          </w:tbl>
          <w:p w:rsidR="00DA6767" w:rsidRPr="004C62AE" w:rsidRDefault="00DA6767" w:rsidP="008431CA">
            <w:pPr>
              <w:ind w:left="6096" w:hanging="4820"/>
              <w:rPr>
                <w:b/>
                <w:bCs/>
                <w:sz w:val="32"/>
                <w:szCs w:val="32"/>
              </w:rPr>
            </w:pPr>
            <w:r w:rsidRPr="003051A3">
              <w:rPr>
                <w:b/>
                <w:bCs/>
                <w:sz w:val="32"/>
                <w:szCs w:val="32"/>
              </w:rPr>
              <w:t xml:space="preserve">                                                                  </w:t>
            </w:r>
            <w:r w:rsidRPr="00681358">
              <w:rPr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D4F2A">
              <w:rPr>
                <w:sz w:val="20"/>
                <w:szCs w:val="20"/>
              </w:rPr>
      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      </w:r>
            <w:r>
              <w:rPr>
                <w:sz w:val="20"/>
                <w:szCs w:val="20"/>
              </w:rPr>
              <w:t>31</w:t>
            </w:r>
            <w:r w:rsidRPr="002D4F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2D4F2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2D4F2A">
              <w:rPr>
                <w:sz w:val="20"/>
                <w:szCs w:val="20"/>
              </w:rPr>
              <w:t>г.</w:t>
            </w:r>
            <w:r w:rsidRPr="004C62AE"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:rsidR="00DA6767" w:rsidRPr="003051A3" w:rsidRDefault="00DA6767" w:rsidP="0068427B">
            <w:pPr>
              <w:ind w:left="6096" w:right="-1001" w:hanging="4820"/>
              <w:rPr>
                <w:b/>
                <w:bCs/>
                <w:sz w:val="32"/>
                <w:szCs w:val="32"/>
              </w:rPr>
            </w:pPr>
            <w:r w:rsidRPr="003051A3">
              <w:rPr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A6767" w:rsidRPr="00AB572C" w:rsidRDefault="00DA6767" w:rsidP="0068427B">
            <w:pPr>
              <w:ind w:left="5940" w:hanging="59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A6767" w:rsidRPr="00AB572C" w:rsidRDefault="00DA6767" w:rsidP="003051A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AB572C">
        <w:rPr>
          <w:b/>
          <w:bCs/>
          <w:kern w:val="32"/>
          <w:sz w:val="36"/>
          <w:szCs w:val="36"/>
        </w:rPr>
        <w:t>Р Е Ш Е Н И Е</w:t>
      </w:r>
    </w:p>
    <w:p w:rsidR="00DA6767" w:rsidRDefault="00DA6767" w:rsidP="003051A3">
      <w:pPr>
        <w:rPr>
          <w:sz w:val="26"/>
          <w:szCs w:val="26"/>
        </w:rPr>
      </w:pPr>
      <w:r>
        <w:rPr>
          <w:sz w:val="26"/>
          <w:szCs w:val="26"/>
        </w:rPr>
        <w:t>от 31 августа 2020</w:t>
      </w:r>
      <w:r w:rsidRPr="00AB572C">
        <w:rPr>
          <w:sz w:val="26"/>
          <w:szCs w:val="26"/>
        </w:rPr>
        <w:t>г.                            село  Усть-Бюр</w:t>
      </w:r>
      <w:r>
        <w:rPr>
          <w:sz w:val="26"/>
          <w:szCs w:val="26"/>
        </w:rPr>
        <w:t xml:space="preserve">                                             63</w:t>
      </w:r>
    </w:p>
    <w:p w:rsidR="00DA6767" w:rsidRDefault="00DA6767" w:rsidP="003051A3">
      <w:pPr>
        <w:rPr>
          <w:sz w:val="26"/>
          <w:szCs w:val="26"/>
        </w:rPr>
      </w:pPr>
    </w:p>
    <w:p w:rsidR="00DA6767" w:rsidRDefault="00DA6767" w:rsidP="003051A3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B41E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внесении изменений и дополнений в</w:t>
      </w:r>
      <w:r w:rsidRPr="002B41E7">
        <w:rPr>
          <w:b/>
          <w:bCs/>
          <w:sz w:val="26"/>
          <w:szCs w:val="26"/>
        </w:rPr>
        <w:t xml:space="preserve"> Правил</w:t>
      </w:r>
      <w:r>
        <w:rPr>
          <w:b/>
          <w:bCs/>
          <w:sz w:val="26"/>
          <w:szCs w:val="26"/>
        </w:rPr>
        <w:t xml:space="preserve">а </w:t>
      </w:r>
      <w:r w:rsidRPr="002B41E7">
        <w:rPr>
          <w:b/>
          <w:bCs/>
          <w:sz w:val="26"/>
          <w:szCs w:val="26"/>
        </w:rPr>
        <w:t>благоустройства территории</w:t>
      </w:r>
    </w:p>
    <w:p w:rsidR="00DA6767" w:rsidRDefault="00DA6767" w:rsidP="003051A3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B41E7">
        <w:rPr>
          <w:b/>
          <w:bCs/>
          <w:sz w:val="26"/>
          <w:szCs w:val="26"/>
        </w:rPr>
        <w:t>Усть-Бюрского сельсовета Усть-Абаканского района Республики Хакасия </w:t>
      </w:r>
    </w:p>
    <w:p w:rsidR="00DA6767" w:rsidRDefault="00DA6767"/>
    <w:p w:rsidR="00DA6767" w:rsidRDefault="00DA67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Руководствуясь статьей 29 Устава МО Усть-Бюрский сельсовет, Совет депутатов Усть-Бюрского сельсовета</w:t>
      </w:r>
    </w:p>
    <w:p w:rsidR="00DA6767" w:rsidRPr="007B6376" w:rsidRDefault="00DA6767" w:rsidP="003051A3">
      <w:pPr>
        <w:pStyle w:val="NormalWeb"/>
        <w:spacing w:before="0" w:beforeAutospacing="0" w:after="0" w:afterAutospacing="0"/>
        <w:ind w:firstLine="540"/>
        <w:rPr>
          <w:b/>
          <w:bCs/>
          <w:sz w:val="26"/>
          <w:szCs w:val="26"/>
        </w:rPr>
      </w:pPr>
      <w:r w:rsidRPr="007B6376">
        <w:rPr>
          <w:b/>
          <w:bCs/>
          <w:sz w:val="26"/>
          <w:szCs w:val="26"/>
        </w:rPr>
        <w:t>РЕШИЛ:</w:t>
      </w:r>
    </w:p>
    <w:p w:rsidR="00DA6767" w:rsidRDefault="00DA6767" w:rsidP="00397938">
      <w:pPr>
        <w:pStyle w:val="NormalWeb"/>
        <w:spacing w:before="0" w:beforeAutospacing="0" w:after="0" w:afterAutospacing="0"/>
        <w:ind w:left="60"/>
        <w:rPr>
          <w:sz w:val="26"/>
          <w:szCs w:val="26"/>
        </w:rPr>
      </w:pPr>
      <w:r w:rsidRPr="00397938">
        <w:rPr>
          <w:b/>
          <w:bCs/>
          <w:sz w:val="26"/>
          <w:szCs w:val="26"/>
        </w:rPr>
        <w:t>1).</w:t>
      </w:r>
      <w:r w:rsidRPr="003051A3">
        <w:rPr>
          <w:sz w:val="26"/>
          <w:szCs w:val="26"/>
        </w:rPr>
        <w:t xml:space="preserve">Внести в Правила благоустройства территории Усть-Бюрского сельсовета Усть-Абаканского района Республики Хакасия, </w:t>
      </w:r>
      <w:r>
        <w:rPr>
          <w:sz w:val="26"/>
          <w:szCs w:val="26"/>
        </w:rPr>
        <w:t>принятые</w:t>
      </w:r>
      <w:r w:rsidRPr="003051A3">
        <w:rPr>
          <w:sz w:val="26"/>
          <w:szCs w:val="26"/>
        </w:rPr>
        <w:t xml:space="preserve"> решением Совета депутатов от 30.04.2019г. № 38 «Об утверждении Правил благоустройства  территорииУсть-Бюрского сельсовета Усть-Абаканского района Республики Хакасия</w:t>
      </w:r>
      <w:r>
        <w:rPr>
          <w:sz w:val="26"/>
          <w:szCs w:val="26"/>
        </w:rPr>
        <w:t xml:space="preserve">» (с последующими изменениями) (далее по тексту Правила), следующие </w:t>
      </w:r>
      <w:r w:rsidRPr="003051A3">
        <w:rPr>
          <w:sz w:val="26"/>
          <w:szCs w:val="26"/>
        </w:rPr>
        <w:t> </w:t>
      </w:r>
      <w:r>
        <w:rPr>
          <w:sz w:val="26"/>
          <w:szCs w:val="26"/>
        </w:rPr>
        <w:t>изменения и дополнения:</w:t>
      </w:r>
    </w:p>
    <w:p w:rsidR="00DA6767" w:rsidRDefault="00DA6767" w:rsidP="0039623C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60"/>
        <w:rPr>
          <w:sz w:val="26"/>
          <w:szCs w:val="26"/>
        </w:rPr>
      </w:pPr>
      <w:r>
        <w:rPr>
          <w:sz w:val="26"/>
          <w:szCs w:val="26"/>
        </w:rPr>
        <w:t>Главу 3 Правил «Содержание территорий общего пользования и порядок пользования такими территориями» дополнить статьей 3.3.:</w:t>
      </w:r>
    </w:p>
    <w:p w:rsidR="00DA6767" w:rsidRDefault="00DA6767" w:rsidP="0039623C">
      <w:pPr>
        <w:ind w:firstLine="708"/>
        <w:jc w:val="center"/>
        <w:rPr>
          <w:b/>
          <w:bCs/>
          <w:color w:val="242424"/>
          <w:spacing w:val="2"/>
          <w:sz w:val="26"/>
          <w:szCs w:val="26"/>
        </w:rPr>
      </w:pPr>
      <w:r>
        <w:rPr>
          <w:sz w:val="26"/>
          <w:szCs w:val="26"/>
        </w:rPr>
        <w:t>«</w:t>
      </w:r>
      <w:r w:rsidRPr="0039623C">
        <w:rPr>
          <w:b/>
          <w:bCs/>
          <w:sz w:val="26"/>
          <w:szCs w:val="26"/>
        </w:rPr>
        <w:t>3.3.</w:t>
      </w:r>
      <w:r w:rsidRPr="00EA0D85">
        <w:rPr>
          <w:b/>
          <w:bCs/>
          <w:color w:val="242424"/>
          <w:spacing w:val="2"/>
          <w:sz w:val="26"/>
          <w:szCs w:val="26"/>
        </w:rPr>
        <w:t>Определение границ ответственности за содержание</w:t>
      </w:r>
    </w:p>
    <w:p w:rsidR="00DA6767" w:rsidRPr="00EA0D85" w:rsidRDefault="00DA6767" w:rsidP="0039623C">
      <w:pPr>
        <w:ind w:firstLine="708"/>
        <w:jc w:val="center"/>
        <w:rPr>
          <w:b/>
          <w:bCs/>
          <w:color w:val="242424"/>
          <w:spacing w:val="2"/>
          <w:sz w:val="26"/>
          <w:szCs w:val="26"/>
        </w:rPr>
      </w:pPr>
      <w:r w:rsidRPr="00EA0D85">
        <w:rPr>
          <w:b/>
          <w:bCs/>
          <w:color w:val="242424"/>
          <w:spacing w:val="2"/>
          <w:sz w:val="26"/>
          <w:szCs w:val="26"/>
        </w:rPr>
        <w:t>объектов благоустройства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 </w:t>
      </w:r>
      <w:r w:rsidRPr="003C4F31">
        <w:rPr>
          <w:color w:val="2D2D2D"/>
          <w:spacing w:val="2"/>
          <w:sz w:val="26"/>
          <w:szCs w:val="26"/>
        </w:rPr>
        <w:t>Территория, в пределах которой правообладатели земельных участков обязаны осуществлять ее содержание, совпадает с границами земельного участка, оформленного в установленном законодательством порядке, либо с границами фактически занимаемого земельного участка в том случае, если правоустанавливающие документы на землю отсутствуют.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3C4F31">
        <w:rPr>
          <w:color w:val="2D2D2D"/>
          <w:spacing w:val="2"/>
          <w:sz w:val="26"/>
          <w:szCs w:val="26"/>
        </w:rPr>
        <w:t>Если земельный участок граничит с территорией общего пользования (улицы, проезды, переулки и т.д.) и правообладатель земельного участка фактически ей пользуется: ставит транспортное средство, производит операции по разгрузке (перегрузке) предметов домашнего обихода (мебели, бытовой техники и т.п.), строительных материалов, угля, осуществляет монтажные работы по размещению новой рекламы на рекламной конструкции и т.д., то рекомендуется осуществлять содержание этой территории и обеспечивать ее своевременную уборку.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2. </w:t>
      </w:r>
      <w:r w:rsidRPr="003C4F31">
        <w:rPr>
          <w:color w:val="2D2D2D"/>
          <w:spacing w:val="2"/>
          <w:sz w:val="26"/>
          <w:szCs w:val="26"/>
        </w:rPr>
        <w:t xml:space="preserve">В целях обеспечения санитарного содержания территорий </w:t>
      </w:r>
      <w:r>
        <w:rPr>
          <w:color w:val="2D2D2D"/>
          <w:spacing w:val="2"/>
          <w:sz w:val="26"/>
          <w:szCs w:val="26"/>
        </w:rPr>
        <w:t xml:space="preserve">поселения </w:t>
      </w:r>
      <w:r w:rsidRPr="003C4F31">
        <w:rPr>
          <w:color w:val="2D2D2D"/>
          <w:spacing w:val="2"/>
          <w:sz w:val="26"/>
          <w:szCs w:val="26"/>
        </w:rPr>
        <w:t>ответственность за надлежащее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собственников, арендаторов либо пользователей зданий, помещений в зданиях.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3. </w:t>
      </w:r>
      <w:r w:rsidRPr="003C4F31">
        <w:rPr>
          <w:color w:val="2D2D2D"/>
          <w:spacing w:val="2"/>
          <w:sz w:val="26"/>
          <w:szCs w:val="26"/>
        </w:rPr>
        <w:t>В случае использования лицами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для размещения нестационарных торговых объектов, рекламных конструкций, а также иных объектов, виды которых устанавливаются Правительством Российской Федерации, такие лица осуществляют содержание территории места размещения объекта в соответствии с договором о размещении соответствующего объекта.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4. </w:t>
      </w:r>
      <w:r w:rsidRPr="003C4F31">
        <w:rPr>
          <w:color w:val="2D2D2D"/>
          <w:spacing w:val="2"/>
          <w:sz w:val="26"/>
          <w:szCs w:val="26"/>
        </w:rPr>
        <w:t>В случае если в одном здании располагаются несколько пользователей (арендаторов), ответственность за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собственника здания либо его уполномоченного представителя.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3C4F31">
        <w:rPr>
          <w:color w:val="2D2D2D"/>
          <w:spacing w:val="2"/>
          <w:sz w:val="26"/>
          <w:szCs w:val="26"/>
        </w:rPr>
        <w:t>Разграничение зон ответственности может определяться договором аренды или договором, подписанным всеми собственниками (арендаторами, пользователями) здания.</w:t>
      </w:r>
    </w:p>
    <w:p w:rsidR="00DA6767" w:rsidRPr="003C4F31" w:rsidRDefault="00DA6767" w:rsidP="0039623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5. </w:t>
      </w:r>
      <w:r w:rsidRPr="003C4F31">
        <w:rPr>
          <w:color w:val="2D2D2D"/>
          <w:spacing w:val="2"/>
          <w:sz w:val="26"/>
          <w:szCs w:val="26"/>
        </w:rPr>
        <w:t>Другие территории, в том числе территории парков, скверов, путепроводов, мостов и др. (не вошедшие в границы ответственности за содержание территорий), содержатся за счет средств бюджета</w:t>
      </w:r>
      <w:r>
        <w:rPr>
          <w:color w:val="2D2D2D"/>
          <w:spacing w:val="2"/>
          <w:sz w:val="26"/>
          <w:szCs w:val="26"/>
        </w:rPr>
        <w:t xml:space="preserve"> поселения</w:t>
      </w:r>
      <w:r w:rsidRPr="003C4F31">
        <w:rPr>
          <w:color w:val="2D2D2D"/>
          <w:spacing w:val="2"/>
          <w:sz w:val="26"/>
          <w:szCs w:val="26"/>
        </w:rPr>
        <w:t>.</w:t>
      </w:r>
    </w:p>
    <w:p w:rsidR="00DA6767" w:rsidRPr="00E04352" w:rsidRDefault="00DA6767" w:rsidP="00A168A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6. </w:t>
      </w:r>
      <w:r w:rsidRPr="003C4F31">
        <w:rPr>
          <w:color w:val="2D2D2D"/>
          <w:spacing w:val="2"/>
          <w:sz w:val="26"/>
          <w:szCs w:val="26"/>
        </w:rPr>
        <w:t xml:space="preserve">В случае возникновения спорных вопросов в отношении разделения границ ответственности между правообладателями земельных участков и (или) объектов капитального строительства, а также их частей, </w:t>
      </w:r>
      <w:r>
        <w:rPr>
          <w:color w:val="2D2D2D"/>
          <w:spacing w:val="2"/>
          <w:sz w:val="26"/>
          <w:szCs w:val="26"/>
        </w:rPr>
        <w:t>а</w:t>
      </w:r>
      <w:r w:rsidRPr="003C4F31">
        <w:rPr>
          <w:color w:val="2D2D2D"/>
          <w:spacing w:val="2"/>
          <w:sz w:val="26"/>
          <w:szCs w:val="26"/>
        </w:rPr>
        <w:t xml:space="preserve">дминистрация </w:t>
      </w:r>
      <w:r>
        <w:rPr>
          <w:color w:val="2D2D2D"/>
          <w:spacing w:val="2"/>
          <w:sz w:val="26"/>
          <w:szCs w:val="26"/>
        </w:rPr>
        <w:t>Усть-Бюрского сельсовета</w:t>
      </w:r>
      <w:r w:rsidRPr="003C4F31">
        <w:rPr>
          <w:color w:val="2D2D2D"/>
          <w:spacing w:val="2"/>
          <w:sz w:val="26"/>
          <w:szCs w:val="26"/>
        </w:rPr>
        <w:t xml:space="preserve"> в соответствии с законодательством и заключенными договорами принимает меры к их разрешению.</w:t>
      </w:r>
      <w:r>
        <w:rPr>
          <w:sz w:val="26"/>
          <w:szCs w:val="26"/>
        </w:rPr>
        <w:t>».</w:t>
      </w:r>
    </w:p>
    <w:p w:rsidR="00DA6767" w:rsidRPr="00E153BD" w:rsidRDefault="00DA6767" w:rsidP="00397938">
      <w:pPr>
        <w:rPr>
          <w:sz w:val="26"/>
          <w:szCs w:val="26"/>
        </w:rPr>
      </w:pPr>
      <w:r w:rsidRPr="00397938">
        <w:rPr>
          <w:b/>
          <w:bCs/>
          <w:sz w:val="26"/>
          <w:szCs w:val="26"/>
        </w:rPr>
        <w:t>2).</w:t>
      </w:r>
      <w:r>
        <w:rPr>
          <w:b/>
          <w:bCs/>
          <w:sz w:val="26"/>
          <w:szCs w:val="26"/>
        </w:rPr>
        <w:t xml:space="preserve"> </w:t>
      </w:r>
      <w:r w:rsidRPr="00E153BD">
        <w:rPr>
          <w:sz w:val="26"/>
          <w:szCs w:val="26"/>
        </w:rPr>
        <w:t>Решение вступает в силу со дня его принятия и подлежит опубликованию в газете «Усть-Абаканские известия»</w:t>
      </w:r>
      <w:r>
        <w:rPr>
          <w:sz w:val="26"/>
          <w:szCs w:val="26"/>
        </w:rPr>
        <w:t xml:space="preserve"> (обнародованию)</w:t>
      </w:r>
      <w:r w:rsidRPr="00E153BD">
        <w:rPr>
          <w:sz w:val="26"/>
          <w:szCs w:val="26"/>
        </w:rPr>
        <w:t xml:space="preserve">.      </w:t>
      </w:r>
    </w:p>
    <w:p w:rsidR="00DA6767" w:rsidRDefault="00DA6767"/>
    <w:p w:rsidR="00DA6767" w:rsidRDefault="00DA6767"/>
    <w:p w:rsidR="00DA6767" w:rsidRDefault="00DA6767" w:rsidP="00397938">
      <w:pPr>
        <w:rPr>
          <w:sz w:val="26"/>
          <w:szCs w:val="26"/>
        </w:rPr>
      </w:pPr>
    </w:p>
    <w:p w:rsidR="00DA6767" w:rsidRDefault="00DA6767" w:rsidP="00397938">
      <w:pPr>
        <w:rPr>
          <w:sz w:val="26"/>
          <w:szCs w:val="26"/>
        </w:rPr>
      </w:pPr>
      <w:r w:rsidRPr="00CA03CB">
        <w:rPr>
          <w:sz w:val="26"/>
          <w:szCs w:val="26"/>
        </w:rPr>
        <w:t>Глава Усть-Бюрского  сельсовета:                                         Л.Ф. Чешуина</w:t>
      </w:r>
    </w:p>
    <w:p w:rsidR="00DA6767" w:rsidRDefault="00DA6767" w:rsidP="00397938">
      <w:pPr>
        <w:rPr>
          <w:sz w:val="26"/>
          <w:szCs w:val="26"/>
        </w:rPr>
      </w:pPr>
    </w:p>
    <w:p w:rsidR="00DA6767" w:rsidRPr="001028E6" w:rsidRDefault="00DA6767" w:rsidP="00397938">
      <w:pPr>
        <w:ind w:left="360"/>
        <w:jc w:val="both"/>
        <w:rPr>
          <w:sz w:val="25"/>
          <w:szCs w:val="25"/>
        </w:rPr>
      </w:pPr>
    </w:p>
    <w:p w:rsidR="00DA6767" w:rsidRDefault="00DA6767">
      <w:bookmarkStart w:id="0" w:name="_GoBack"/>
      <w:bookmarkEnd w:id="0"/>
    </w:p>
    <w:sectPr w:rsidR="00DA6767" w:rsidSect="003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86A"/>
    <w:multiLevelType w:val="hybridMultilevel"/>
    <w:tmpl w:val="FCFE6144"/>
    <w:lvl w:ilvl="0" w:tplc="0FC082DE">
      <w:start w:val="1"/>
      <w:numFmt w:val="decimal"/>
      <w:lvlText w:val="%1."/>
      <w:lvlJc w:val="left"/>
      <w:pPr>
        <w:ind w:left="165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D382612"/>
    <w:multiLevelType w:val="multilevel"/>
    <w:tmpl w:val="E2B4D4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2030C"/>
    <w:multiLevelType w:val="multilevel"/>
    <w:tmpl w:val="5B56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D68"/>
    <w:rsid w:val="001028E6"/>
    <w:rsid w:val="002B41E7"/>
    <w:rsid w:val="002D4F2A"/>
    <w:rsid w:val="003051A3"/>
    <w:rsid w:val="0039623C"/>
    <w:rsid w:val="00397938"/>
    <w:rsid w:val="003C4F31"/>
    <w:rsid w:val="00400D68"/>
    <w:rsid w:val="004C62AE"/>
    <w:rsid w:val="00527817"/>
    <w:rsid w:val="00681358"/>
    <w:rsid w:val="0068427B"/>
    <w:rsid w:val="007B6376"/>
    <w:rsid w:val="007E1FD0"/>
    <w:rsid w:val="008431CA"/>
    <w:rsid w:val="0091728C"/>
    <w:rsid w:val="00A168AE"/>
    <w:rsid w:val="00AB572C"/>
    <w:rsid w:val="00B34D0C"/>
    <w:rsid w:val="00BD77FA"/>
    <w:rsid w:val="00BE41B7"/>
    <w:rsid w:val="00C306D4"/>
    <w:rsid w:val="00CA03CB"/>
    <w:rsid w:val="00DA6767"/>
    <w:rsid w:val="00E04352"/>
    <w:rsid w:val="00E153BD"/>
    <w:rsid w:val="00E25718"/>
    <w:rsid w:val="00EA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51A3"/>
    <w:pPr>
      <w:spacing w:before="100" w:beforeAutospacing="1" w:after="100" w:afterAutospacing="1"/>
    </w:pPr>
  </w:style>
  <w:style w:type="paragraph" w:customStyle="1" w:styleId="1">
    <w:name w:val="Знак Знак1 Знак Знак"/>
    <w:basedOn w:val="Normal"/>
    <w:uiPriority w:val="99"/>
    <w:semiHidden/>
    <w:rsid w:val="003051A3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662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4</cp:revision>
  <cp:lastPrinted>2020-08-28T05:01:00Z</cp:lastPrinted>
  <dcterms:created xsi:type="dcterms:W3CDTF">2020-08-28T04:00:00Z</dcterms:created>
  <dcterms:modified xsi:type="dcterms:W3CDTF">2008-12-28T21:04:00Z</dcterms:modified>
</cp:coreProperties>
</file>