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D3" w:rsidRPr="00322BF4" w:rsidRDefault="00710AD3" w:rsidP="00322BF4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2BF4">
        <w:rPr>
          <w:rFonts w:ascii="Times New Roman" w:hAnsi="Times New Roman" w:cs="Times New Roman"/>
          <w:b/>
          <w:bCs/>
          <w:sz w:val="26"/>
          <w:szCs w:val="26"/>
        </w:rPr>
        <w:t>ОТЧЕТ                                                                                                                                                       об оценке налогового потенциала  Усть-Бюрск</w:t>
      </w:r>
      <w:r>
        <w:rPr>
          <w:rFonts w:ascii="Times New Roman" w:hAnsi="Times New Roman" w:cs="Times New Roman"/>
          <w:b/>
          <w:bCs/>
          <w:sz w:val="26"/>
          <w:szCs w:val="26"/>
        </w:rPr>
        <w:t>ого</w:t>
      </w:r>
      <w:r w:rsidRPr="00322BF4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а за 2018 год                                                    </w:t>
      </w:r>
      <w:r w:rsidRPr="00322BF4">
        <w:rPr>
          <w:rFonts w:ascii="Times New Roman" w:hAnsi="Times New Roman" w:cs="Times New Roman"/>
          <w:b/>
          <w:bCs/>
          <w:sz w:val="26"/>
          <w:szCs w:val="26"/>
        </w:rPr>
        <w:t xml:space="preserve"> и основные пути его увеличения.</w:t>
      </w:r>
    </w:p>
    <w:p w:rsidR="00710AD3" w:rsidRPr="00322BF4" w:rsidRDefault="00710AD3" w:rsidP="003B13E3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22BF4">
        <w:rPr>
          <w:rFonts w:ascii="Times New Roman" w:hAnsi="Times New Roman" w:cs="Times New Roman"/>
          <w:sz w:val="26"/>
          <w:szCs w:val="26"/>
        </w:rPr>
        <w:t xml:space="preserve">Усть-Бюрский сельсовет расположен на территории общей площадью в </w:t>
      </w:r>
      <w:r w:rsidRPr="00322BF4">
        <w:rPr>
          <w:rFonts w:ascii="Times New Roman" w:hAnsi="Times New Roman" w:cs="Times New Roman"/>
          <w:b/>
          <w:bCs/>
          <w:sz w:val="26"/>
          <w:szCs w:val="26"/>
        </w:rPr>
        <w:t xml:space="preserve">268880 га, </w:t>
      </w:r>
      <w:r w:rsidRPr="00322BF4">
        <w:rPr>
          <w:rFonts w:ascii="Times New Roman" w:hAnsi="Times New Roman" w:cs="Times New Roman"/>
          <w:sz w:val="26"/>
          <w:szCs w:val="26"/>
        </w:rPr>
        <w:t>в т.ч. площадь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BF4">
        <w:rPr>
          <w:rFonts w:ascii="Times New Roman" w:hAnsi="Times New Roman" w:cs="Times New Roman"/>
          <w:sz w:val="26"/>
          <w:szCs w:val="26"/>
        </w:rPr>
        <w:t>участков, предназначенные для размещения домов индивидуальной жилой застройки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BF4">
        <w:rPr>
          <w:rFonts w:ascii="Times New Roman" w:hAnsi="Times New Roman" w:cs="Times New Roman"/>
          <w:sz w:val="26"/>
          <w:szCs w:val="26"/>
        </w:rPr>
        <w:t>составляет</w:t>
      </w:r>
      <w:r w:rsidRPr="00322BF4">
        <w:rPr>
          <w:rFonts w:ascii="Times New Roman" w:hAnsi="Times New Roman" w:cs="Times New Roman"/>
          <w:b/>
          <w:bCs/>
          <w:sz w:val="26"/>
          <w:szCs w:val="26"/>
        </w:rPr>
        <w:t xml:space="preserve"> 220 га.</w:t>
      </w:r>
      <w:r w:rsidRPr="00322BF4">
        <w:rPr>
          <w:rFonts w:ascii="Times New Roman" w:hAnsi="Times New Roman" w:cs="Times New Roman"/>
          <w:sz w:val="26"/>
          <w:szCs w:val="26"/>
        </w:rPr>
        <w:t xml:space="preserve"> Численность постоянного населения по состоянию на 01.01.201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322BF4">
        <w:rPr>
          <w:rFonts w:ascii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6212C3">
        <w:rPr>
          <w:rFonts w:ascii="Times New Roman" w:hAnsi="Times New Roman" w:cs="Times New Roman"/>
          <w:b/>
          <w:bCs/>
          <w:sz w:val="26"/>
          <w:szCs w:val="26"/>
        </w:rPr>
        <w:t>20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35 </w:t>
      </w:r>
      <w:r w:rsidRPr="00322BF4">
        <w:rPr>
          <w:rFonts w:ascii="Times New Roman" w:hAnsi="Times New Roman" w:cs="Times New Roman"/>
          <w:sz w:val="26"/>
          <w:szCs w:val="26"/>
        </w:rPr>
        <w:t xml:space="preserve">человек. На территории поселения находятся </w:t>
      </w:r>
      <w:r w:rsidRPr="000C59F8">
        <w:rPr>
          <w:rFonts w:ascii="Times New Roman" w:hAnsi="Times New Roman" w:cs="Times New Roman"/>
          <w:sz w:val="26"/>
          <w:szCs w:val="26"/>
        </w:rPr>
        <w:t>37</w:t>
      </w:r>
      <w:r w:rsidRPr="00322BF4">
        <w:rPr>
          <w:rFonts w:ascii="Times New Roman" w:hAnsi="Times New Roman" w:cs="Times New Roman"/>
          <w:sz w:val="26"/>
          <w:szCs w:val="26"/>
        </w:rPr>
        <w:t xml:space="preserve"> юридических лиц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22BF4">
        <w:rPr>
          <w:rFonts w:ascii="Times New Roman" w:hAnsi="Times New Roman" w:cs="Times New Roman"/>
          <w:sz w:val="26"/>
          <w:szCs w:val="26"/>
        </w:rPr>
        <w:t xml:space="preserve"> в том числе индивидуальные предприниматели. </w:t>
      </w:r>
    </w:p>
    <w:p w:rsidR="00710AD3" w:rsidRDefault="00710AD3" w:rsidP="003B13E3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322BF4">
        <w:rPr>
          <w:rFonts w:ascii="Times New Roman" w:hAnsi="Times New Roman" w:cs="Times New Roman"/>
          <w:sz w:val="26"/>
          <w:szCs w:val="26"/>
        </w:rPr>
        <w:t xml:space="preserve"> Источником формирования доходной части бюджета поселения являются налоговые поступления. </w:t>
      </w:r>
      <w:r>
        <w:rPr>
          <w:rFonts w:ascii="Times New Roman" w:hAnsi="Times New Roman" w:cs="Times New Roman"/>
          <w:sz w:val="26"/>
          <w:szCs w:val="26"/>
        </w:rPr>
        <w:t>В бюджет Усть-Бюрского сельсовета зачисляются налоговые доходы от следующих местных налогов:</w:t>
      </w:r>
    </w:p>
    <w:p w:rsidR="00710AD3" w:rsidRDefault="00710AD3" w:rsidP="003B13E3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322BF4">
        <w:rPr>
          <w:rFonts w:ascii="Times New Roman" w:hAnsi="Times New Roman" w:cs="Times New Roman"/>
          <w:sz w:val="26"/>
          <w:szCs w:val="26"/>
        </w:rPr>
        <w:t>алог на имущество физических лиц</w:t>
      </w:r>
      <w:r>
        <w:rPr>
          <w:rFonts w:ascii="Times New Roman" w:hAnsi="Times New Roman" w:cs="Times New Roman"/>
          <w:sz w:val="26"/>
          <w:szCs w:val="26"/>
        </w:rPr>
        <w:t xml:space="preserve"> 100%;</w:t>
      </w:r>
    </w:p>
    <w:p w:rsidR="00710AD3" w:rsidRDefault="00710AD3" w:rsidP="003B13E3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Pr="00322BF4">
        <w:rPr>
          <w:rFonts w:ascii="Times New Roman" w:hAnsi="Times New Roman" w:cs="Times New Roman"/>
          <w:sz w:val="26"/>
          <w:szCs w:val="26"/>
        </w:rPr>
        <w:t>емельный налог юридических лиц</w:t>
      </w:r>
      <w:r>
        <w:rPr>
          <w:rFonts w:ascii="Times New Roman" w:hAnsi="Times New Roman" w:cs="Times New Roman"/>
          <w:sz w:val="26"/>
          <w:szCs w:val="26"/>
        </w:rPr>
        <w:t xml:space="preserve"> 100%;</w:t>
      </w:r>
    </w:p>
    <w:p w:rsidR="00710AD3" w:rsidRDefault="00710AD3" w:rsidP="003B13E3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Pr="00322BF4">
        <w:rPr>
          <w:rFonts w:ascii="Times New Roman" w:hAnsi="Times New Roman" w:cs="Times New Roman"/>
          <w:sz w:val="26"/>
          <w:szCs w:val="26"/>
        </w:rPr>
        <w:t>емельный налог физических лиц</w:t>
      </w:r>
      <w:r>
        <w:rPr>
          <w:rFonts w:ascii="Times New Roman" w:hAnsi="Times New Roman" w:cs="Times New Roman"/>
          <w:sz w:val="26"/>
          <w:szCs w:val="26"/>
        </w:rPr>
        <w:t xml:space="preserve"> 100%;</w:t>
      </w:r>
    </w:p>
    <w:p w:rsidR="00710AD3" w:rsidRDefault="00710AD3" w:rsidP="003B13E3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</w:t>
      </w:r>
      <w:r w:rsidRPr="00322BF4">
        <w:rPr>
          <w:rFonts w:ascii="Times New Roman" w:hAnsi="Times New Roman" w:cs="Times New Roman"/>
          <w:sz w:val="26"/>
          <w:szCs w:val="26"/>
        </w:rPr>
        <w:t>диный сельскохозяйственный налог</w:t>
      </w:r>
      <w:r>
        <w:rPr>
          <w:rFonts w:ascii="Times New Roman" w:hAnsi="Times New Roman" w:cs="Times New Roman"/>
          <w:sz w:val="26"/>
          <w:szCs w:val="26"/>
        </w:rPr>
        <w:t xml:space="preserve"> 30%; </w:t>
      </w:r>
    </w:p>
    <w:p w:rsidR="00710AD3" w:rsidRDefault="00710AD3" w:rsidP="003B13E3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322BF4">
        <w:rPr>
          <w:rFonts w:ascii="Times New Roman" w:hAnsi="Times New Roman" w:cs="Times New Roman"/>
          <w:sz w:val="26"/>
          <w:szCs w:val="26"/>
        </w:rPr>
        <w:t>алог на доходы физических лиц</w:t>
      </w:r>
      <w:r>
        <w:rPr>
          <w:rFonts w:ascii="Times New Roman" w:hAnsi="Times New Roman" w:cs="Times New Roman"/>
          <w:sz w:val="26"/>
          <w:szCs w:val="26"/>
        </w:rPr>
        <w:t xml:space="preserve">  12%.</w:t>
      </w:r>
    </w:p>
    <w:p w:rsidR="00710AD3" w:rsidRPr="00322BF4" w:rsidRDefault="00710AD3" w:rsidP="00322BF4">
      <w:pPr>
        <w:tabs>
          <w:tab w:val="left" w:pos="4048"/>
          <w:tab w:val="left" w:pos="7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2BF4">
        <w:rPr>
          <w:rFonts w:ascii="Times New Roman" w:hAnsi="Times New Roman" w:cs="Times New Roman"/>
          <w:b/>
          <w:bCs/>
          <w:sz w:val="26"/>
          <w:szCs w:val="26"/>
        </w:rPr>
        <w:t>Структура поступлений</w:t>
      </w:r>
    </w:p>
    <w:p w:rsidR="00710AD3" w:rsidRPr="00322BF4" w:rsidRDefault="00710AD3" w:rsidP="003B13E3">
      <w:pPr>
        <w:tabs>
          <w:tab w:val="left" w:pos="404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В общей массе налоговых поступлений наибольшую долю занимают поступления от налога на доходы физических лиц (НДФЛ). Затем, по убывающей в объеме поступлений: земельный налог </w:t>
      </w:r>
      <w:r>
        <w:rPr>
          <w:rFonts w:ascii="Times New Roman" w:hAnsi="Times New Roman" w:cs="Times New Roman"/>
          <w:sz w:val="26"/>
          <w:szCs w:val="26"/>
        </w:rPr>
        <w:t>физ. лиц</w:t>
      </w:r>
      <w:r w:rsidRPr="00322BF4">
        <w:rPr>
          <w:rFonts w:ascii="Times New Roman" w:hAnsi="Times New Roman" w:cs="Times New Roman"/>
          <w:sz w:val="26"/>
          <w:szCs w:val="26"/>
        </w:rPr>
        <w:t xml:space="preserve">, налог на землю </w:t>
      </w:r>
      <w:r>
        <w:rPr>
          <w:rFonts w:ascii="Times New Roman" w:hAnsi="Times New Roman" w:cs="Times New Roman"/>
          <w:sz w:val="26"/>
          <w:szCs w:val="26"/>
        </w:rPr>
        <w:t>юр.</w:t>
      </w:r>
      <w:r w:rsidRPr="00322BF4">
        <w:rPr>
          <w:rFonts w:ascii="Times New Roman" w:hAnsi="Times New Roman" w:cs="Times New Roman"/>
          <w:sz w:val="26"/>
          <w:szCs w:val="26"/>
        </w:rPr>
        <w:t xml:space="preserve"> лиц, госпошлина</w:t>
      </w:r>
      <w:r>
        <w:rPr>
          <w:rFonts w:ascii="Times New Roman" w:hAnsi="Times New Roman" w:cs="Times New Roman"/>
          <w:sz w:val="26"/>
          <w:szCs w:val="26"/>
        </w:rPr>
        <w:t>, налог на имущество физических лиц</w:t>
      </w:r>
      <w:r w:rsidRPr="00322BF4">
        <w:rPr>
          <w:rFonts w:ascii="Times New Roman" w:hAnsi="Times New Roman" w:cs="Times New Roman"/>
          <w:sz w:val="26"/>
          <w:szCs w:val="26"/>
        </w:rPr>
        <w:t xml:space="preserve"> и единый сельскохозяйственный налог. Данные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BF4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22BF4">
        <w:rPr>
          <w:rFonts w:ascii="Times New Roman" w:hAnsi="Times New Roman" w:cs="Times New Roman"/>
          <w:sz w:val="26"/>
          <w:szCs w:val="26"/>
        </w:rPr>
        <w:t>, 201</w:t>
      </w:r>
      <w:r>
        <w:rPr>
          <w:rFonts w:ascii="Times New Roman" w:hAnsi="Times New Roman" w:cs="Times New Roman"/>
          <w:sz w:val="26"/>
          <w:szCs w:val="26"/>
        </w:rPr>
        <w:t>7, 2018</w:t>
      </w:r>
      <w:r w:rsidRPr="00322BF4">
        <w:rPr>
          <w:rFonts w:ascii="Times New Roman" w:hAnsi="Times New Roman" w:cs="Times New Roman"/>
          <w:sz w:val="26"/>
          <w:szCs w:val="26"/>
        </w:rPr>
        <w:t xml:space="preserve"> годы приведены в таблице.</w:t>
      </w:r>
    </w:p>
    <w:p w:rsidR="00710AD3" w:rsidRPr="00322BF4" w:rsidRDefault="00710AD3" w:rsidP="003B13E3">
      <w:pPr>
        <w:tabs>
          <w:tab w:val="left" w:pos="4048"/>
        </w:tabs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2BF4">
        <w:rPr>
          <w:rFonts w:ascii="Times New Roman" w:hAnsi="Times New Roman" w:cs="Times New Roman"/>
          <w:b/>
          <w:bCs/>
          <w:sz w:val="26"/>
          <w:szCs w:val="26"/>
        </w:rPr>
        <w:t xml:space="preserve">Сводная таблица по уплате налогов  </w:t>
      </w:r>
    </w:p>
    <w:tbl>
      <w:tblPr>
        <w:tblW w:w="10206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1417"/>
        <w:gridCol w:w="1418"/>
        <w:gridCol w:w="1417"/>
        <w:gridCol w:w="1134"/>
        <w:gridCol w:w="1134"/>
        <w:gridCol w:w="1134"/>
      </w:tblGrid>
      <w:tr w:rsidR="00710AD3" w:rsidRPr="00581BE7" w:rsidTr="00B330EC">
        <w:trPr>
          <w:trHeight w:val="482"/>
        </w:trPr>
        <w:tc>
          <w:tcPr>
            <w:tcW w:w="2552" w:type="dxa"/>
            <w:vMerge w:val="restart"/>
          </w:tcPr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Показатель</w:t>
            </w:r>
          </w:p>
        </w:tc>
        <w:tc>
          <w:tcPr>
            <w:tcW w:w="1417" w:type="dxa"/>
            <w:vMerge w:val="restart"/>
          </w:tcPr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2016г.                     </w:t>
            </w:r>
            <w:r w:rsidRPr="00581BE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  <w:vMerge w:val="restart"/>
          </w:tcPr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2017г.                        </w:t>
            </w:r>
            <w:r w:rsidRPr="00581BE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  <w:vMerge w:val="restart"/>
          </w:tcPr>
          <w:p w:rsidR="00710AD3" w:rsidRPr="00581BE7" w:rsidRDefault="00710AD3" w:rsidP="00B330EC">
            <w:pPr>
              <w:tabs>
                <w:tab w:val="left" w:pos="4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2018г</w:t>
            </w:r>
            <w:r w:rsidRPr="00581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E7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Темп прироста, %</w:t>
            </w:r>
          </w:p>
        </w:tc>
      </w:tr>
      <w:tr w:rsidR="00710AD3" w:rsidRPr="00581BE7" w:rsidTr="00B330EC">
        <w:trPr>
          <w:trHeight w:val="837"/>
        </w:trPr>
        <w:tc>
          <w:tcPr>
            <w:tcW w:w="2552" w:type="dxa"/>
            <w:vMerge/>
          </w:tcPr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2017г./</w:t>
            </w:r>
          </w:p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2016г.</w:t>
            </w:r>
          </w:p>
        </w:tc>
        <w:tc>
          <w:tcPr>
            <w:tcW w:w="1134" w:type="dxa"/>
          </w:tcPr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2018г./</w:t>
            </w:r>
          </w:p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2017г.</w:t>
            </w:r>
          </w:p>
        </w:tc>
        <w:tc>
          <w:tcPr>
            <w:tcW w:w="1134" w:type="dxa"/>
          </w:tcPr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2018г./</w:t>
            </w:r>
          </w:p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2016г.</w:t>
            </w:r>
          </w:p>
        </w:tc>
      </w:tr>
      <w:tr w:rsidR="00710AD3" w:rsidRPr="00581BE7" w:rsidTr="00B330EC">
        <w:tc>
          <w:tcPr>
            <w:tcW w:w="2552" w:type="dxa"/>
          </w:tcPr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20,6</w:t>
            </w:r>
          </w:p>
        </w:tc>
        <w:tc>
          <w:tcPr>
            <w:tcW w:w="1418" w:type="dxa"/>
          </w:tcPr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15,5</w:t>
            </w:r>
          </w:p>
        </w:tc>
        <w:tc>
          <w:tcPr>
            <w:tcW w:w="1417" w:type="dxa"/>
          </w:tcPr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26,6</w:t>
            </w:r>
          </w:p>
        </w:tc>
        <w:tc>
          <w:tcPr>
            <w:tcW w:w="1134" w:type="dxa"/>
          </w:tcPr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-24,8</w:t>
            </w:r>
          </w:p>
        </w:tc>
        <w:tc>
          <w:tcPr>
            <w:tcW w:w="1134" w:type="dxa"/>
          </w:tcPr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71,6</w:t>
            </w:r>
          </w:p>
        </w:tc>
        <w:tc>
          <w:tcPr>
            <w:tcW w:w="1134" w:type="dxa"/>
          </w:tcPr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29,1</w:t>
            </w:r>
          </w:p>
        </w:tc>
      </w:tr>
      <w:tr w:rsidR="00710AD3" w:rsidRPr="00581BE7" w:rsidTr="00B330EC">
        <w:tc>
          <w:tcPr>
            <w:tcW w:w="2552" w:type="dxa"/>
          </w:tcPr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829,2</w:t>
            </w:r>
          </w:p>
        </w:tc>
        <w:tc>
          <w:tcPr>
            <w:tcW w:w="1418" w:type="dxa"/>
          </w:tcPr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544,4</w:t>
            </w:r>
          </w:p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650,3</w:t>
            </w:r>
          </w:p>
        </w:tc>
        <w:tc>
          <w:tcPr>
            <w:tcW w:w="1134" w:type="dxa"/>
          </w:tcPr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-34,3</w:t>
            </w:r>
          </w:p>
        </w:tc>
        <w:tc>
          <w:tcPr>
            <w:tcW w:w="1134" w:type="dxa"/>
          </w:tcPr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19,5</w:t>
            </w:r>
          </w:p>
        </w:tc>
        <w:tc>
          <w:tcPr>
            <w:tcW w:w="1134" w:type="dxa"/>
          </w:tcPr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78,4</w:t>
            </w:r>
          </w:p>
        </w:tc>
      </w:tr>
      <w:tr w:rsidR="00710AD3" w:rsidRPr="00581BE7" w:rsidTr="00B330EC">
        <w:tc>
          <w:tcPr>
            <w:tcW w:w="2552" w:type="dxa"/>
          </w:tcPr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Земельный налог юридических лиц</w:t>
            </w:r>
          </w:p>
        </w:tc>
        <w:tc>
          <w:tcPr>
            <w:tcW w:w="1417" w:type="dxa"/>
          </w:tcPr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235,1</w:t>
            </w:r>
          </w:p>
        </w:tc>
        <w:tc>
          <w:tcPr>
            <w:tcW w:w="1418" w:type="dxa"/>
          </w:tcPr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445,4</w:t>
            </w:r>
          </w:p>
        </w:tc>
        <w:tc>
          <w:tcPr>
            <w:tcW w:w="1417" w:type="dxa"/>
          </w:tcPr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559,4</w:t>
            </w:r>
          </w:p>
        </w:tc>
        <w:tc>
          <w:tcPr>
            <w:tcW w:w="1134" w:type="dxa"/>
          </w:tcPr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-89,5</w:t>
            </w:r>
          </w:p>
        </w:tc>
        <w:tc>
          <w:tcPr>
            <w:tcW w:w="1134" w:type="dxa"/>
          </w:tcPr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134" w:type="dxa"/>
          </w:tcPr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137,9</w:t>
            </w:r>
          </w:p>
        </w:tc>
      </w:tr>
      <w:tr w:rsidR="00710AD3" w:rsidRPr="00581BE7" w:rsidTr="00B330EC">
        <w:tc>
          <w:tcPr>
            <w:tcW w:w="2552" w:type="dxa"/>
          </w:tcPr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Земельный налог физических лиц</w:t>
            </w:r>
          </w:p>
        </w:tc>
        <w:tc>
          <w:tcPr>
            <w:tcW w:w="1417" w:type="dxa"/>
          </w:tcPr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75,9</w:t>
            </w:r>
          </w:p>
        </w:tc>
        <w:tc>
          <w:tcPr>
            <w:tcW w:w="1418" w:type="dxa"/>
          </w:tcPr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76,5</w:t>
            </w:r>
          </w:p>
        </w:tc>
        <w:tc>
          <w:tcPr>
            <w:tcW w:w="1417" w:type="dxa"/>
          </w:tcPr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189,6</w:t>
            </w:r>
          </w:p>
        </w:tc>
        <w:tc>
          <w:tcPr>
            <w:tcW w:w="1134" w:type="dxa"/>
          </w:tcPr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-0,8</w:t>
            </w:r>
          </w:p>
        </w:tc>
        <w:tc>
          <w:tcPr>
            <w:tcW w:w="1134" w:type="dxa"/>
          </w:tcPr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147,8</w:t>
            </w:r>
          </w:p>
        </w:tc>
        <w:tc>
          <w:tcPr>
            <w:tcW w:w="1134" w:type="dxa"/>
          </w:tcPr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149,8</w:t>
            </w:r>
          </w:p>
        </w:tc>
      </w:tr>
      <w:tr w:rsidR="00710AD3" w:rsidRPr="00581BE7" w:rsidTr="00B330EC">
        <w:tc>
          <w:tcPr>
            <w:tcW w:w="2552" w:type="dxa"/>
          </w:tcPr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1418" w:type="dxa"/>
          </w:tcPr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417" w:type="dxa"/>
          </w:tcPr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1134" w:type="dxa"/>
          </w:tcPr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66,7</w:t>
            </w:r>
          </w:p>
        </w:tc>
        <w:tc>
          <w:tcPr>
            <w:tcW w:w="1134" w:type="dxa"/>
          </w:tcPr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710AD3" w:rsidRPr="00581BE7" w:rsidTr="00B330EC">
        <w:trPr>
          <w:trHeight w:val="380"/>
        </w:trPr>
        <w:tc>
          <w:tcPr>
            <w:tcW w:w="2552" w:type="dxa"/>
          </w:tcPr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Госпошлина</w:t>
            </w:r>
          </w:p>
        </w:tc>
        <w:tc>
          <w:tcPr>
            <w:tcW w:w="1417" w:type="dxa"/>
          </w:tcPr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28,4</w:t>
            </w:r>
          </w:p>
        </w:tc>
        <w:tc>
          <w:tcPr>
            <w:tcW w:w="1418" w:type="dxa"/>
          </w:tcPr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15,6</w:t>
            </w:r>
          </w:p>
        </w:tc>
        <w:tc>
          <w:tcPr>
            <w:tcW w:w="1417" w:type="dxa"/>
          </w:tcPr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11,5</w:t>
            </w:r>
          </w:p>
        </w:tc>
        <w:tc>
          <w:tcPr>
            <w:tcW w:w="1134" w:type="dxa"/>
          </w:tcPr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-45,1</w:t>
            </w:r>
          </w:p>
        </w:tc>
        <w:tc>
          <w:tcPr>
            <w:tcW w:w="1134" w:type="dxa"/>
          </w:tcPr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-38,8</w:t>
            </w:r>
          </w:p>
        </w:tc>
        <w:tc>
          <w:tcPr>
            <w:tcW w:w="1134" w:type="dxa"/>
          </w:tcPr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-59,5</w:t>
            </w:r>
          </w:p>
        </w:tc>
      </w:tr>
      <w:tr w:rsidR="00710AD3" w:rsidRPr="00581BE7" w:rsidTr="00B330EC">
        <w:trPr>
          <w:trHeight w:val="380"/>
        </w:trPr>
        <w:tc>
          <w:tcPr>
            <w:tcW w:w="2552" w:type="dxa"/>
          </w:tcPr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17" w:type="dxa"/>
          </w:tcPr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1189,3</w:t>
            </w:r>
          </w:p>
        </w:tc>
        <w:tc>
          <w:tcPr>
            <w:tcW w:w="1418" w:type="dxa"/>
          </w:tcPr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1097,7</w:t>
            </w:r>
          </w:p>
        </w:tc>
        <w:tc>
          <w:tcPr>
            <w:tcW w:w="1417" w:type="dxa"/>
          </w:tcPr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1437,5</w:t>
            </w:r>
          </w:p>
        </w:tc>
        <w:tc>
          <w:tcPr>
            <w:tcW w:w="1134" w:type="dxa"/>
          </w:tcPr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-7,7</w:t>
            </w:r>
          </w:p>
        </w:tc>
        <w:tc>
          <w:tcPr>
            <w:tcW w:w="1134" w:type="dxa"/>
          </w:tcPr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31,0</w:t>
            </w:r>
          </w:p>
        </w:tc>
        <w:tc>
          <w:tcPr>
            <w:tcW w:w="1134" w:type="dxa"/>
          </w:tcPr>
          <w:p w:rsidR="00710AD3" w:rsidRPr="00581BE7" w:rsidRDefault="00710AD3" w:rsidP="00B330EC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20,9</w:t>
            </w:r>
          </w:p>
        </w:tc>
      </w:tr>
    </w:tbl>
    <w:p w:rsidR="00710AD3" w:rsidRDefault="00710AD3" w:rsidP="00962602">
      <w:pPr>
        <w:spacing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анализа свидетельствуют о том, что сумма налоговых поступлений в 2017г. снизились на 7,7 %(91,6тыс. руб.) от уровня 2016г. и составила 1097,7  тыс. руб. В 2018г. сумма налоговых поступлений, от уровня 2016г. увеличилась на 20,9% (314,8тыс. руб.) и составила 1437,5 тыс. руб., от уровня 2017г. увеличилась на 31,0 (339,8 тыс. руб.)</w:t>
      </w:r>
    </w:p>
    <w:p w:rsidR="00710AD3" w:rsidRPr="00322BF4" w:rsidRDefault="00710AD3" w:rsidP="00322B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2BF4">
        <w:rPr>
          <w:rFonts w:ascii="Times New Roman" w:hAnsi="Times New Roman" w:cs="Times New Roman"/>
          <w:b/>
          <w:bCs/>
          <w:sz w:val="26"/>
          <w:szCs w:val="26"/>
        </w:rPr>
        <w:t>Расчет налогового потенциала и основные пути его увеличения</w:t>
      </w:r>
    </w:p>
    <w:p w:rsidR="00710AD3" w:rsidRPr="00322BF4" w:rsidRDefault="00710AD3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     Налоги являются главным источником финансовых ресурсов, централизуемых государством для обеспечения необходимых и законодательно установленных потребностей.</w:t>
      </w:r>
    </w:p>
    <w:p w:rsidR="00710AD3" w:rsidRPr="00322BF4" w:rsidRDefault="00710AD3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 Для того чтобы муниципальное образование смогло выполнять возложенные на него функции по обеспечению местного бюджета, оно должно стремиться к увеличению налогового потенциала территории.</w:t>
      </w:r>
    </w:p>
    <w:p w:rsidR="00710AD3" w:rsidRPr="00322BF4" w:rsidRDefault="00710AD3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Налоговый потенциал представляет собой совокупность максимально возможных налоговых поступлений в местный бюджет, рассчитанных из налогооблагаемых баз и действующих ставок налогов.</w:t>
      </w:r>
    </w:p>
    <w:p w:rsidR="00710AD3" w:rsidRPr="00322BF4" w:rsidRDefault="00710AD3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Налоговый потенциал оказывает непосредственное влияние на уровень социально-экономического развития территории и повышение его финансовой самостоятельности.</w:t>
      </w:r>
    </w:p>
    <w:p w:rsidR="00710AD3" w:rsidRPr="00322BF4" w:rsidRDefault="00710AD3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В связи с этим, вопросы, связанные с оценкой налогового потенциала, являются весьма актуальными. Достоверная оценка позволяет выявить резервы и перспективы увеличения доходной части бюджета.</w:t>
      </w:r>
    </w:p>
    <w:p w:rsidR="00710AD3" w:rsidRPr="00322BF4" w:rsidRDefault="00710AD3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Основным критерием оценки потенциала признаются суммы налогов, поступающих в бюджет. Однако существуют и потенциальные суммы, которые при определенных обстоятельствах полностью или частично также поступят в казну. В связи с этим целесообразно рассматривать потенциал в двух аспектах: как </w:t>
      </w:r>
      <w:r w:rsidRPr="00322BF4">
        <w:rPr>
          <w:rFonts w:ascii="Times New Roman" w:hAnsi="Times New Roman" w:cs="Times New Roman"/>
          <w:b/>
          <w:bCs/>
          <w:sz w:val="26"/>
          <w:szCs w:val="26"/>
        </w:rPr>
        <w:t>реализованный и номинальный</w:t>
      </w:r>
      <w:r w:rsidRPr="00322BF4">
        <w:rPr>
          <w:rFonts w:ascii="Times New Roman" w:hAnsi="Times New Roman" w:cs="Times New Roman"/>
          <w:sz w:val="26"/>
          <w:szCs w:val="26"/>
        </w:rPr>
        <w:t xml:space="preserve"> налоговый потенциал. </w:t>
      </w:r>
    </w:p>
    <w:p w:rsidR="00710AD3" w:rsidRPr="00322BF4" w:rsidRDefault="00710AD3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Сумма налогов, поступивших в бюджет, является фактически сложившимся показателем и может считаться реализованным (фактическим) налоговым потенциалом </w:t>
      </w:r>
      <w:r w:rsidRPr="00322BF4">
        <w:rPr>
          <w:rFonts w:ascii="Times New Roman" w:hAnsi="Times New Roman" w:cs="Times New Roman"/>
          <w:b/>
          <w:bCs/>
          <w:sz w:val="26"/>
          <w:szCs w:val="26"/>
        </w:rPr>
        <w:t>(НПр)</w:t>
      </w:r>
      <w:r w:rsidRPr="00322BF4">
        <w:rPr>
          <w:rFonts w:ascii="Times New Roman" w:hAnsi="Times New Roman" w:cs="Times New Roman"/>
          <w:sz w:val="26"/>
          <w:szCs w:val="26"/>
        </w:rPr>
        <w:t>.</w:t>
      </w:r>
      <w:r w:rsidRPr="00322BF4">
        <w:rPr>
          <w:rFonts w:ascii="Times New Roman" w:hAnsi="Times New Roman" w:cs="Times New Roman"/>
          <w:sz w:val="26"/>
          <w:szCs w:val="26"/>
        </w:rPr>
        <w:tab/>
        <w:t xml:space="preserve">Потенциал с резервами роста налоговых поступлений (задолженность, использованные не по целевому назначению льготы, </w:t>
      </w:r>
      <w:r>
        <w:rPr>
          <w:rFonts w:ascii="Times New Roman" w:hAnsi="Times New Roman" w:cs="Times New Roman"/>
          <w:sz w:val="26"/>
          <w:szCs w:val="26"/>
        </w:rPr>
        <w:t>до</w:t>
      </w:r>
      <w:r w:rsidRPr="00322BF4">
        <w:rPr>
          <w:rFonts w:ascii="Times New Roman" w:hAnsi="Times New Roman" w:cs="Times New Roman"/>
          <w:sz w:val="26"/>
          <w:szCs w:val="26"/>
        </w:rPr>
        <w:t xml:space="preserve">начисленные суммы по результатам налоговых проверок) </w:t>
      </w:r>
      <w:r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Pr="00322BF4">
        <w:rPr>
          <w:rFonts w:ascii="Times New Roman" w:hAnsi="Times New Roman" w:cs="Times New Roman"/>
          <w:sz w:val="26"/>
          <w:szCs w:val="26"/>
        </w:rPr>
        <w:t xml:space="preserve"> номинальным налоговым потенциалом </w:t>
      </w:r>
      <w:r w:rsidRPr="00322BF4">
        <w:rPr>
          <w:rFonts w:ascii="Times New Roman" w:hAnsi="Times New Roman" w:cs="Times New Roman"/>
          <w:b/>
          <w:bCs/>
          <w:sz w:val="26"/>
          <w:szCs w:val="26"/>
        </w:rPr>
        <w:t>(НПн)</w:t>
      </w:r>
      <w:r w:rsidRPr="00322BF4">
        <w:rPr>
          <w:rFonts w:ascii="Times New Roman" w:hAnsi="Times New Roman" w:cs="Times New Roman"/>
          <w:sz w:val="26"/>
          <w:szCs w:val="26"/>
        </w:rPr>
        <w:t>.</w:t>
      </w:r>
    </w:p>
    <w:p w:rsidR="00710AD3" w:rsidRPr="00322BF4" w:rsidRDefault="00710AD3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Рассмотрим показатели, которые формируют налоговый потенциал Усть-Бюрского сельсовета. Поскольку базой оценки потенциала являются налоги, то финансовая помощь и дотации не учитываются.</w:t>
      </w:r>
    </w:p>
    <w:p w:rsidR="00710AD3" w:rsidRDefault="00710AD3" w:rsidP="006212C3">
      <w:pPr>
        <w:spacing w:after="100" w:afterAutospacing="1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Оценку налогового потенциала Усть-Бюрского сельсовета проведем, опираясь на характеристики показателя: реализованный и номинальный налоговый потенциал, используя в качестве базы сумму налогов, мобилизованных в бюджет муниципального образования (налог на имущество физических лиц, земельный налог, налог на доходы физических лиц).                                                     </w:t>
      </w:r>
    </w:p>
    <w:p w:rsidR="00710AD3" w:rsidRPr="00322BF4" w:rsidRDefault="00710AD3" w:rsidP="00FA7149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2BF4">
        <w:rPr>
          <w:rFonts w:ascii="Times New Roman" w:hAnsi="Times New Roman" w:cs="Times New Roman"/>
          <w:b/>
          <w:bCs/>
          <w:sz w:val="26"/>
          <w:szCs w:val="26"/>
        </w:rPr>
        <w:t>Реализованный и номинальный налоговый потенциал Усть-Бюрского сельсовета в 201</w:t>
      </w: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322BF4">
        <w:rPr>
          <w:rFonts w:ascii="Times New Roman" w:hAnsi="Times New Roman" w:cs="Times New Roman"/>
          <w:b/>
          <w:bCs/>
          <w:sz w:val="26"/>
          <w:szCs w:val="26"/>
        </w:rPr>
        <w:t>-201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322BF4">
        <w:rPr>
          <w:rFonts w:ascii="Times New Roman" w:hAnsi="Times New Roman" w:cs="Times New Roman"/>
          <w:b/>
          <w:bCs/>
          <w:sz w:val="26"/>
          <w:szCs w:val="26"/>
        </w:rPr>
        <w:t>годах (тыс. руб.)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"/>
        <w:gridCol w:w="4658"/>
        <w:gridCol w:w="1351"/>
        <w:gridCol w:w="1418"/>
        <w:gridCol w:w="1559"/>
      </w:tblGrid>
      <w:tr w:rsidR="00710AD3" w:rsidRPr="00581BE7">
        <w:trPr>
          <w:trHeight w:val="756"/>
        </w:trPr>
        <w:tc>
          <w:tcPr>
            <w:tcW w:w="478" w:type="dxa"/>
          </w:tcPr>
          <w:p w:rsidR="00710AD3" w:rsidRPr="00581BE7" w:rsidRDefault="00710AD3" w:rsidP="00581B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658" w:type="dxa"/>
          </w:tcPr>
          <w:p w:rsidR="00710AD3" w:rsidRPr="00581BE7" w:rsidRDefault="00710AD3" w:rsidP="00581B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Показатель</w:t>
            </w:r>
          </w:p>
        </w:tc>
        <w:tc>
          <w:tcPr>
            <w:tcW w:w="1351" w:type="dxa"/>
          </w:tcPr>
          <w:p w:rsidR="00710AD3" w:rsidRPr="00581BE7" w:rsidRDefault="00710AD3" w:rsidP="00581B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2016г.                   (т.р.)</w:t>
            </w:r>
          </w:p>
        </w:tc>
        <w:tc>
          <w:tcPr>
            <w:tcW w:w="1418" w:type="dxa"/>
          </w:tcPr>
          <w:p w:rsidR="00710AD3" w:rsidRPr="00581BE7" w:rsidRDefault="00710AD3" w:rsidP="00581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2017г.</w:t>
            </w:r>
          </w:p>
          <w:p w:rsidR="00710AD3" w:rsidRPr="00581BE7" w:rsidRDefault="00710AD3" w:rsidP="00581B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(т.р.)</w:t>
            </w:r>
          </w:p>
        </w:tc>
        <w:tc>
          <w:tcPr>
            <w:tcW w:w="1559" w:type="dxa"/>
          </w:tcPr>
          <w:p w:rsidR="00710AD3" w:rsidRPr="00581BE7" w:rsidRDefault="00710AD3" w:rsidP="00581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2018г.</w:t>
            </w:r>
          </w:p>
          <w:p w:rsidR="00710AD3" w:rsidRPr="00581BE7" w:rsidRDefault="00710AD3" w:rsidP="00581B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(т.р)</w:t>
            </w:r>
          </w:p>
        </w:tc>
      </w:tr>
      <w:tr w:rsidR="00710AD3" w:rsidRPr="00581BE7">
        <w:tc>
          <w:tcPr>
            <w:tcW w:w="478" w:type="dxa"/>
          </w:tcPr>
          <w:p w:rsidR="00710AD3" w:rsidRPr="00581BE7" w:rsidRDefault="00710AD3" w:rsidP="00581BE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58" w:type="dxa"/>
          </w:tcPr>
          <w:p w:rsidR="00710AD3" w:rsidRPr="00581BE7" w:rsidRDefault="00710AD3" w:rsidP="00581BE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НПр (налоги всего)</w:t>
            </w:r>
          </w:p>
        </w:tc>
        <w:tc>
          <w:tcPr>
            <w:tcW w:w="1351" w:type="dxa"/>
          </w:tcPr>
          <w:p w:rsidR="00710AD3" w:rsidRPr="00581BE7" w:rsidRDefault="00710AD3" w:rsidP="00581B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1189,3</w:t>
            </w:r>
          </w:p>
        </w:tc>
        <w:tc>
          <w:tcPr>
            <w:tcW w:w="1418" w:type="dxa"/>
          </w:tcPr>
          <w:p w:rsidR="00710AD3" w:rsidRPr="00581BE7" w:rsidRDefault="00710AD3" w:rsidP="00581B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1097,7</w:t>
            </w:r>
          </w:p>
        </w:tc>
        <w:tc>
          <w:tcPr>
            <w:tcW w:w="1559" w:type="dxa"/>
          </w:tcPr>
          <w:p w:rsidR="00710AD3" w:rsidRPr="00581BE7" w:rsidRDefault="00710AD3" w:rsidP="00581B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1247,9</w:t>
            </w:r>
          </w:p>
        </w:tc>
      </w:tr>
      <w:tr w:rsidR="00710AD3" w:rsidRPr="00581BE7">
        <w:tc>
          <w:tcPr>
            <w:tcW w:w="478" w:type="dxa"/>
          </w:tcPr>
          <w:p w:rsidR="00710AD3" w:rsidRPr="00581BE7" w:rsidRDefault="00710AD3" w:rsidP="00581BE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8" w:type="dxa"/>
          </w:tcPr>
          <w:p w:rsidR="00710AD3" w:rsidRPr="00581BE7" w:rsidRDefault="00710AD3" w:rsidP="00581BE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имущество физических лиц </w:t>
            </w:r>
          </w:p>
        </w:tc>
        <w:tc>
          <w:tcPr>
            <w:tcW w:w="1351" w:type="dxa"/>
          </w:tcPr>
          <w:p w:rsidR="00710AD3" w:rsidRPr="00581BE7" w:rsidRDefault="00710AD3" w:rsidP="00581BE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20,6</w:t>
            </w:r>
          </w:p>
        </w:tc>
        <w:tc>
          <w:tcPr>
            <w:tcW w:w="1418" w:type="dxa"/>
          </w:tcPr>
          <w:p w:rsidR="00710AD3" w:rsidRPr="00581BE7" w:rsidRDefault="00710AD3" w:rsidP="00581BE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15,5</w:t>
            </w:r>
          </w:p>
        </w:tc>
        <w:tc>
          <w:tcPr>
            <w:tcW w:w="1559" w:type="dxa"/>
          </w:tcPr>
          <w:p w:rsidR="00710AD3" w:rsidRPr="00581BE7" w:rsidRDefault="00710AD3" w:rsidP="00581BE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26,6</w:t>
            </w:r>
          </w:p>
        </w:tc>
      </w:tr>
      <w:tr w:rsidR="00710AD3" w:rsidRPr="00581BE7">
        <w:tc>
          <w:tcPr>
            <w:tcW w:w="478" w:type="dxa"/>
          </w:tcPr>
          <w:p w:rsidR="00710AD3" w:rsidRPr="00581BE7" w:rsidRDefault="00710AD3" w:rsidP="00581BE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8" w:type="dxa"/>
          </w:tcPr>
          <w:p w:rsidR="00710AD3" w:rsidRPr="00581BE7" w:rsidRDefault="00710AD3" w:rsidP="00581BE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землю </w:t>
            </w:r>
          </w:p>
        </w:tc>
        <w:tc>
          <w:tcPr>
            <w:tcW w:w="1351" w:type="dxa"/>
          </w:tcPr>
          <w:p w:rsidR="00710AD3" w:rsidRPr="00581BE7" w:rsidRDefault="00710AD3" w:rsidP="00581BE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311,0</w:t>
            </w:r>
          </w:p>
        </w:tc>
        <w:tc>
          <w:tcPr>
            <w:tcW w:w="1418" w:type="dxa"/>
          </w:tcPr>
          <w:p w:rsidR="00710AD3" w:rsidRPr="00581BE7" w:rsidRDefault="00710AD3" w:rsidP="00581BE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521,9</w:t>
            </w:r>
          </w:p>
        </w:tc>
        <w:tc>
          <w:tcPr>
            <w:tcW w:w="1559" w:type="dxa"/>
          </w:tcPr>
          <w:p w:rsidR="00710AD3" w:rsidRPr="00581BE7" w:rsidRDefault="00710AD3" w:rsidP="00581BE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559,4</w:t>
            </w:r>
          </w:p>
        </w:tc>
      </w:tr>
      <w:tr w:rsidR="00710AD3" w:rsidRPr="00581BE7">
        <w:tc>
          <w:tcPr>
            <w:tcW w:w="478" w:type="dxa"/>
          </w:tcPr>
          <w:p w:rsidR="00710AD3" w:rsidRPr="00581BE7" w:rsidRDefault="00710AD3" w:rsidP="00581BE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8" w:type="dxa"/>
          </w:tcPr>
          <w:p w:rsidR="00710AD3" w:rsidRPr="00581BE7" w:rsidRDefault="00710AD3" w:rsidP="00581BE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НДФЛ</w:t>
            </w:r>
          </w:p>
        </w:tc>
        <w:tc>
          <w:tcPr>
            <w:tcW w:w="1351" w:type="dxa"/>
          </w:tcPr>
          <w:p w:rsidR="00710AD3" w:rsidRPr="00581BE7" w:rsidRDefault="00710AD3" w:rsidP="00581BE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829,2</w:t>
            </w:r>
          </w:p>
        </w:tc>
        <w:tc>
          <w:tcPr>
            <w:tcW w:w="1418" w:type="dxa"/>
          </w:tcPr>
          <w:p w:rsidR="00710AD3" w:rsidRPr="00581BE7" w:rsidRDefault="00710AD3" w:rsidP="00581BE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544,4</w:t>
            </w:r>
          </w:p>
        </w:tc>
        <w:tc>
          <w:tcPr>
            <w:tcW w:w="1559" w:type="dxa"/>
          </w:tcPr>
          <w:p w:rsidR="00710AD3" w:rsidRPr="00581BE7" w:rsidRDefault="00710AD3" w:rsidP="00581BE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650,3</w:t>
            </w:r>
          </w:p>
        </w:tc>
      </w:tr>
      <w:tr w:rsidR="00710AD3" w:rsidRPr="00581BE7">
        <w:tc>
          <w:tcPr>
            <w:tcW w:w="478" w:type="dxa"/>
          </w:tcPr>
          <w:p w:rsidR="00710AD3" w:rsidRPr="00581BE7" w:rsidRDefault="00710AD3" w:rsidP="00581BE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8" w:type="dxa"/>
          </w:tcPr>
          <w:p w:rsidR="00710AD3" w:rsidRPr="00581BE7" w:rsidRDefault="00710AD3" w:rsidP="00581BE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ЕСХН</w:t>
            </w:r>
          </w:p>
        </w:tc>
        <w:tc>
          <w:tcPr>
            <w:tcW w:w="1351" w:type="dxa"/>
          </w:tcPr>
          <w:p w:rsidR="00710AD3" w:rsidRPr="00581BE7" w:rsidRDefault="00710AD3" w:rsidP="00581BE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1418" w:type="dxa"/>
          </w:tcPr>
          <w:p w:rsidR="00710AD3" w:rsidRPr="00581BE7" w:rsidRDefault="00710AD3" w:rsidP="00581BE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559" w:type="dxa"/>
          </w:tcPr>
          <w:p w:rsidR="00710AD3" w:rsidRPr="00581BE7" w:rsidRDefault="00710AD3" w:rsidP="00581BE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710AD3" w:rsidRPr="00581BE7">
        <w:tc>
          <w:tcPr>
            <w:tcW w:w="478" w:type="dxa"/>
          </w:tcPr>
          <w:p w:rsidR="00710AD3" w:rsidRPr="00581BE7" w:rsidRDefault="00710AD3" w:rsidP="00581BE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8" w:type="dxa"/>
          </w:tcPr>
          <w:p w:rsidR="00710AD3" w:rsidRPr="00581BE7" w:rsidRDefault="00710AD3" w:rsidP="00581BE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госпошлина</w:t>
            </w:r>
          </w:p>
        </w:tc>
        <w:tc>
          <w:tcPr>
            <w:tcW w:w="1351" w:type="dxa"/>
          </w:tcPr>
          <w:p w:rsidR="00710AD3" w:rsidRPr="00581BE7" w:rsidRDefault="00710AD3" w:rsidP="00581BE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28,4</w:t>
            </w:r>
          </w:p>
        </w:tc>
        <w:tc>
          <w:tcPr>
            <w:tcW w:w="1418" w:type="dxa"/>
          </w:tcPr>
          <w:p w:rsidR="00710AD3" w:rsidRPr="00581BE7" w:rsidRDefault="00710AD3" w:rsidP="00581BE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15,6</w:t>
            </w:r>
          </w:p>
        </w:tc>
        <w:tc>
          <w:tcPr>
            <w:tcW w:w="1559" w:type="dxa"/>
          </w:tcPr>
          <w:p w:rsidR="00710AD3" w:rsidRPr="00581BE7" w:rsidRDefault="00710AD3" w:rsidP="00581BE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11,5</w:t>
            </w:r>
          </w:p>
        </w:tc>
      </w:tr>
      <w:tr w:rsidR="00710AD3" w:rsidRPr="00581BE7">
        <w:tc>
          <w:tcPr>
            <w:tcW w:w="478" w:type="dxa"/>
          </w:tcPr>
          <w:p w:rsidR="00710AD3" w:rsidRPr="00581BE7" w:rsidRDefault="00710AD3" w:rsidP="00581BE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58" w:type="dxa"/>
          </w:tcPr>
          <w:p w:rsidR="00710AD3" w:rsidRPr="00581BE7" w:rsidRDefault="00710AD3" w:rsidP="00581BE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Задолженность по налогам</w:t>
            </w:r>
          </w:p>
        </w:tc>
        <w:tc>
          <w:tcPr>
            <w:tcW w:w="1351" w:type="dxa"/>
          </w:tcPr>
          <w:p w:rsidR="00710AD3" w:rsidRPr="00581BE7" w:rsidRDefault="00710AD3" w:rsidP="00581B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462,8</w:t>
            </w:r>
          </w:p>
        </w:tc>
        <w:tc>
          <w:tcPr>
            <w:tcW w:w="1418" w:type="dxa"/>
          </w:tcPr>
          <w:p w:rsidR="00710AD3" w:rsidRPr="00581BE7" w:rsidRDefault="00710AD3" w:rsidP="00581B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462,8</w:t>
            </w:r>
          </w:p>
        </w:tc>
        <w:tc>
          <w:tcPr>
            <w:tcW w:w="1559" w:type="dxa"/>
          </w:tcPr>
          <w:p w:rsidR="00710AD3" w:rsidRPr="00581BE7" w:rsidRDefault="00710AD3" w:rsidP="00581B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772,1</w:t>
            </w:r>
          </w:p>
        </w:tc>
      </w:tr>
      <w:tr w:rsidR="00710AD3" w:rsidRPr="00581BE7">
        <w:tc>
          <w:tcPr>
            <w:tcW w:w="478" w:type="dxa"/>
          </w:tcPr>
          <w:p w:rsidR="00710AD3" w:rsidRPr="00581BE7" w:rsidRDefault="00710AD3" w:rsidP="00581BE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8" w:type="dxa"/>
          </w:tcPr>
          <w:p w:rsidR="00710AD3" w:rsidRPr="00581BE7" w:rsidRDefault="00710AD3" w:rsidP="00581BE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Налог на землю</w:t>
            </w:r>
          </w:p>
        </w:tc>
        <w:tc>
          <w:tcPr>
            <w:tcW w:w="1351" w:type="dxa"/>
          </w:tcPr>
          <w:p w:rsidR="00710AD3" w:rsidRPr="00581BE7" w:rsidRDefault="00710AD3" w:rsidP="00581BE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453,4</w:t>
            </w:r>
          </w:p>
        </w:tc>
        <w:tc>
          <w:tcPr>
            <w:tcW w:w="1418" w:type="dxa"/>
          </w:tcPr>
          <w:p w:rsidR="00710AD3" w:rsidRPr="00581BE7" w:rsidRDefault="00710AD3" w:rsidP="00581BE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453,4</w:t>
            </w:r>
          </w:p>
        </w:tc>
        <w:tc>
          <w:tcPr>
            <w:tcW w:w="1559" w:type="dxa"/>
          </w:tcPr>
          <w:p w:rsidR="00710AD3" w:rsidRPr="00581BE7" w:rsidRDefault="00710AD3" w:rsidP="00581BE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762,7</w:t>
            </w:r>
          </w:p>
        </w:tc>
      </w:tr>
      <w:tr w:rsidR="00710AD3" w:rsidRPr="00581BE7">
        <w:tc>
          <w:tcPr>
            <w:tcW w:w="478" w:type="dxa"/>
          </w:tcPr>
          <w:p w:rsidR="00710AD3" w:rsidRPr="00581BE7" w:rsidRDefault="00710AD3" w:rsidP="00581BE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8" w:type="dxa"/>
          </w:tcPr>
          <w:p w:rsidR="00710AD3" w:rsidRPr="00581BE7" w:rsidRDefault="00710AD3" w:rsidP="00581BE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физ. лиц</w:t>
            </w:r>
          </w:p>
        </w:tc>
        <w:tc>
          <w:tcPr>
            <w:tcW w:w="1351" w:type="dxa"/>
          </w:tcPr>
          <w:p w:rsidR="00710AD3" w:rsidRPr="00581BE7" w:rsidRDefault="00710AD3" w:rsidP="00581BE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9,4</w:t>
            </w:r>
          </w:p>
        </w:tc>
        <w:tc>
          <w:tcPr>
            <w:tcW w:w="1418" w:type="dxa"/>
          </w:tcPr>
          <w:p w:rsidR="00710AD3" w:rsidRPr="00581BE7" w:rsidRDefault="00710AD3" w:rsidP="00581BE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9,4</w:t>
            </w:r>
          </w:p>
        </w:tc>
        <w:tc>
          <w:tcPr>
            <w:tcW w:w="1559" w:type="dxa"/>
          </w:tcPr>
          <w:p w:rsidR="00710AD3" w:rsidRPr="00581BE7" w:rsidRDefault="00710AD3" w:rsidP="00581BE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9,4</w:t>
            </w:r>
          </w:p>
        </w:tc>
      </w:tr>
      <w:tr w:rsidR="00710AD3" w:rsidRPr="00581BE7">
        <w:tc>
          <w:tcPr>
            <w:tcW w:w="478" w:type="dxa"/>
          </w:tcPr>
          <w:p w:rsidR="00710AD3" w:rsidRPr="00581BE7" w:rsidRDefault="00710AD3" w:rsidP="00581BE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58" w:type="dxa"/>
          </w:tcPr>
          <w:p w:rsidR="00710AD3" w:rsidRPr="00581BE7" w:rsidRDefault="00710AD3" w:rsidP="00581BE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Доначисления по результатам налоговых проверок (юл+фл)</w:t>
            </w:r>
          </w:p>
        </w:tc>
        <w:tc>
          <w:tcPr>
            <w:tcW w:w="1351" w:type="dxa"/>
          </w:tcPr>
          <w:p w:rsidR="00710AD3" w:rsidRPr="00581BE7" w:rsidRDefault="00710AD3" w:rsidP="00581BE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710AD3" w:rsidRPr="00581BE7" w:rsidRDefault="00710AD3" w:rsidP="00581BE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710AD3" w:rsidRPr="00581BE7" w:rsidRDefault="00710AD3" w:rsidP="00581BE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10AD3" w:rsidRPr="00581BE7">
        <w:tc>
          <w:tcPr>
            <w:tcW w:w="478" w:type="dxa"/>
          </w:tcPr>
          <w:p w:rsidR="00710AD3" w:rsidRPr="00581BE7" w:rsidRDefault="00710AD3" w:rsidP="00581BE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58" w:type="dxa"/>
          </w:tcPr>
          <w:p w:rsidR="00710AD3" w:rsidRPr="00581BE7" w:rsidRDefault="00710AD3" w:rsidP="00581BE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НПн(1+2+3)</w:t>
            </w:r>
          </w:p>
        </w:tc>
        <w:tc>
          <w:tcPr>
            <w:tcW w:w="1351" w:type="dxa"/>
          </w:tcPr>
          <w:p w:rsidR="00710AD3" w:rsidRPr="00581BE7" w:rsidRDefault="00710AD3" w:rsidP="00581B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1652,1</w:t>
            </w:r>
          </w:p>
        </w:tc>
        <w:tc>
          <w:tcPr>
            <w:tcW w:w="1418" w:type="dxa"/>
          </w:tcPr>
          <w:p w:rsidR="00710AD3" w:rsidRPr="00581BE7" w:rsidRDefault="00710AD3" w:rsidP="00581B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581B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1560,5</w:t>
            </w:r>
          </w:p>
        </w:tc>
        <w:tc>
          <w:tcPr>
            <w:tcW w:w="1559" w:type="dxa"/>
          </w:tcPr>
          <w:p w:rsidR="00710AD3" w:rsidRPr="00581BE7" w:rsidRDefault="00710AD3" w:rsidP="00581B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581B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2020,0</w:t>
            </w:r>
          </w:p>
        </w:tc>
      </w:tr>
      <w:tr w:rsidR="00710AD3" w:rsidRPr="00581BE7">
        <w:tc>
          <w:tcPr>
            <w:tcW w:w="478" w:type="dxa"/>
          </w:tcPr>
          <w:p w:rsidR="00710AD3" w:rsidRPr="00581BE7" w:rsidRDefault="00710AD3" w:rsidP="00581BE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58" w:type="dxa"/>
          </w:tcPr>
          <w:p w:rsidR="00710AD3" w:rsidRPr="00581BE7" w:rsidRDefault="00710AD3" w:rsidP="00581BE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НПр, в% к НПн</w:t>
            </w:r>
          </w:p>
        </w:tc>
        <w:tc>
          <w:tcPr>
            <w:tcW w:w="1351" w:type="dxa"/>
          </w:tcPr>
          <w:p w:rsidR="00710AD3" w:rsidRPr="00581BE7" w:rsidRDefault="00710AD3" w:rsidP="00581BE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72,0</w:t>
            </w:r>
          </w:p>
        </w:tc>
        <w:tc>
          <w:tcPr>
            <w:tcW w:w="1418" w:type="dxa"/>
          </w:tcPr>
          <w:p w:rsidR="00710AD3" w:rsidRPr="00581BE7" w:rsidRDefault="00710AD3" w:rsidP="00581BE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70,3</w:t>
            </w:r>
          </w:p>
        </w:tc>
        <w:tc>
          <w:tcPr>
            <w:tcW w:w="1559" w:type="dxa"/>
          </w:tcPr>
          <w:p w:rsidR="00710AD3" w:rsidRPr="00581BE7" w:rsidRDefault="00710AD3" w:rsidP="00581BE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61,8</w:t>
            </w:r>
          </w:p>
        </w:tc>
      </w:tr>
    </w:tbl>
    <w:p w:rsidR="00710AD3" w:rsidRDefault="00710AD3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710AD3" w:rsidRPr="00322BF4" w:rsidRDefault="00710AD3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322BF4">
        <w:rPr>
          <w:rFonts w:ascii="Times New Roman" w:hAnsi="Times New Roman" w:cs="Times New Roman"/>
          <w:sz w:val="26"/>
          <w:szCs w:val="26"/>
        </w:rPr>
        <w:t xml:space="preserve"> Для исчисления показателей таблицы № 2 использовались данные отчетов исполнения бюджета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Усть-Бюрского сельсовета</w:t>
      </w:r>
      <w:r w:rsidRPr="00322BF4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710AD3" w:rsidRPr="00322BF4" w:rsidRDefault="00710AD3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322BF4">
        <w:rPr>
          <w:rFonts w:ascii="Times New Roman" w:hAnsi="Times New Roman" w:cs="Times New Roman"/>
          <w:sz w:val="26"/>
          <w:szCs w:val="26"/>
        </w:rPr>
        <w:t xml:space="preserve">  На основании данных таблицы сравним полученные значения налогового потенциала с фактическими значениями.</w:t>
      </w:r>
    </w:p>
    <w:p w:rsidR="00710AD3" w:rsidRPr="00322BF4" w:rsidRDefault="00710AD3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322BF4">
        <w:rPr>
          <w:rFonts w:ascii="Times New Roman" w:hAnsi="Times New Roman" w:cs="Times New Roman"/>
          <w:sz w:val="26"/>
          <w:szCs w:val="26"/>
        </w:rPr>
        <w:t>Полученные результаты свидетельствуют о том, что за период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22BF4">
        <w:rPr>
          <w:rFonts w:ascii="Times New Roman" w:hAnsi="Times New Roman" w:cs="Times New Roman"/>
          <w:sz w:val="26"/>
          <w:szCs w:val="26"/>
        </w:rPr>
        <w:t>-201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22BF4">
        <w:rPr>
          <w:rFonts w:ascii="Times New Roman" w:hAnsi="Times New Roman" w:cs="Times New Roman"/>
          <w:sz w:val="26"/>
          <w:szCs w:val="26"/>
        </w:rPr>
        <w:t xml:space="preserve"> годы налоговый потенциал реализованный (НПр) меньше налогового потенциала номинального (НПн).  </w:t>
      </w:r>
    </w:p>
    <w:p w:rsidR="00710AD3" w:rsidRPr="00322BF4" w:rsidRDefault="00710AD3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22BF4">
        <w:rPr>
          <w:rFonts w:ascii="Times New Roman" w:hAnsi="Times New Roman" w:cs="Times New Roman"/>
          <w:sz w:val="26"/>
          <w:szCs w:val="26"/>
        </w:rPr>
        <w:t xml:space="preserve"> Разница реализованного и номинального налогового потенциала объясняется задолженност</w:t>
      </w:r>
      <w:r>
        <w:rPr>
          <w:rFonts w:ascii="Times New Roman" w:hAnsi="Times New Roman" w:cs="Times New Roman"/>
          <w:sz w:val="26"/>
          <w:szCs w:val="26"/>
        </w:rPr>
        <w:t>ью</w:t>
      </w:r>
      <w:r w:rsidRPr="00322BF4">
        <w:rPr>
          <w:rFonts w:ascii="Times New Roman" w:hAnsi="Times New Roman" w:cs="Times New Roman"/>
          <w:sz w:val="26"/>
          <w:szCs w:val="26"/>
        </w:rPr>
        <w:t xml:space="preserve"> по налогу на землю юридических лиц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22BF4">
        <w:rPr>
          <w:rFonts w:ascii="Times New Roman" w:hAnsi="Times New Roman" w:cs="Times New Roman"/>
          <w:sz w:val="26"/>
          <w:szCs w:val="26"/>
        </w:rPr>
        <w:t xml:space="preserve"> По данным</w:t>
      </w:r>
      <w:r>
        <w:rPr>
          <w:rFonts w:ascii="Times New Roman" w:hAnsi="Times New Roman" w:cs="Times New Roman"/>
          <w:sz w:val="26"/>
          <w:szCs w:val="26"/>
        </w:rPr>
        <w:t xml:space="preserve"> АУ «Устьбирьлессервис» </w:t>
      </w:r>
      <w:r w:rsidRPr="00322BF4">
        <w:rPr>
          <w:rFonts w:ascii="Times New Roman" w:hAnsi="Times New Roman" w:cs="Times New Roman"/>
          <w:sz w:val="26"/>
          <w:szCs w:val="26"/>
        </w:rPr>
        <w:t>задолженность по налогу на землю юридических лиц на 01.01.201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322BF4">
        <w:rPr>
          <w:rFonts w:ascii="Times New Roman" w:hAnsi="Times New Roman" w:cs="Times New Roman"/>
          <w:sz w:val="26"/>
          <w:szCs w:val="26"/>
        </w:rPr>
        <w:t xml:space="preserve">г.составила </w:t>
      </w:r>
      <w:r>
        <w:rPr>
          <w:rFonts w:ascii="Times New Roman" w:hAnsi="Times New Roman" w:cs="Times New Roman"/>
          <w:sz w:val="26"/>
          <w:szCs w:val="26"/>
        </w:rPr>
        <w:t>583,8</w:t>
      </w:r>
      <w:r w:rsidRPr="00322BF4">
        <w:rPr>
          <w:rFonts w:ascii="Times New Roman" w:hAnsi="Times New Roman" w:cs="Times New Roman"/>
          <w:sz w:val="26"/>
          <w:szCs w:val="26"/>
        </w:rPr>
        <w:t>тыс. руб</w:t>
      </w:r>
      <w:r>
        <w:rPr>
          <w:rFonts w:ascii="Times New Roman" w:hAnsi="Times New Roman" w:cs="Times New Roman"/>
          <w:sz w:val="26"/>
          <w:szCs w:val="26"/>
        </w:rPr>
        <w:t xml:space="preserve">. МБОУ Усть-Бюрская СОШ - 178,9 тыс. руб. </w:t>
      </w:r>
      <w:r w:rsidRPr="00322BF4">
        <w:rPr>
          <w:rFonts w:ascii="Times New Roman" w:hAnsi="Times New Roman" w:cs="Times New Roman"/>
          <w:sz w:val="26"/>
          <w:szCs w:val="26"/>
        </w:rPr>
        <w:t xml:space="preserve">Итак, рассчитанный номинальный налоговый потенциал </w:t>
      </w:r>
      <w:r w:rsidRPr="00322BF4">
        <w:rPr>
          <w:rFonts w:ascii="Times New Roman" w:hAnsi="Times New Roman" w:cs="Times New Roman"/>
          <w:b/>
          <w:bCs/>
          <w:sz w:val="26"/>
          <w:szCs w:val="26"/>
        </w:rPr>
        <w:t xml:space="preserve">на основе имеющейся налогооблагаемой базы </w:t>
      </w:r>
      <w:r w:rsidRPr="00322BF4">
        <w:rPr>
          <w:rFonts w:ascii="Times New Roman" w:hAnsi="Times New Roman" w:cs="Times New Roman"/>
          <w:sz w:val="26"/>
          <w:szCs w:val="26"/>
        </w:rPr>
        <w:t xml:space="preserve">определил большой резерв поступлений в бюджет за счет задолженности по налогу на землю юридических лиц. </w:t>
      </w:r>
    </w:p>
    <w:p w:rsidR="00710AD3" w:rsidRPr="00322BF4" w:rsidRDefault="00710AD3" w:rsidP="00321FD7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  Если рассматривать неучтенную налогооблагаемую базу по земельному налогу и по налогу на имущество физических лиц, а также ненадлежащее исполнение обязанности налоговых агентов по перечислению НДФЛ, то резервы дополнительных поступлений в бюджет очевидны.</w:t>
      </w:r>
    </w:p>
    <w:p w:rsidR="00710AD3" w:rsidRPr="00322BF4" w:rsidRDefault="00710AD3" w:rsidP="00321FD7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322BF4">
        <w:rPr>
          <w:rFonts w:ascii="Times New Roman" w:hAnsi="Times New Roman" w:cs="Times New Roman"/>
          <w:sz w:val="26"/>
          <w:szCs w:val="26"/>
        </w:rPr>
        <w:t>тклонение рассчитанного налогового потенциала должно быть минимальным. Однако все выглядит иначе.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322BF4">
        <w:rPr>
          <w:rFonts w:ascii="Times New Roman" w:hAnsi="Times New Roman" w:cs="Times New Roman"/>
          <w:sz w:val="26"/>
          <w:szCs w:val="26"/>
        </w:rPr>
        <w:t>ассчитанный налоговый потенциал включает налоговые обязательства, которые учитывают помимо налоговых доходов еще и прирост задолженности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22BF4">
        <w:rPr>
          <w:rFonts w:ascii="Times New Roman" w:hAnsi="Times New Roman" w:cs="Times New Roman"/>
          <w:sz w:val="26"/>
          <w:szCs w:val="26"/>
        </w:rPr>
        <w:t xml:space="preserve"> Наличие данного обстоятельства свидетельствует о том, что доходы поселения могут быть значительно выше, чем мы имеем сейчас.        </w:t>
      </w:r>
    </w:p>
    <w:p w:rsidR="00710AD3" w:rsidRPr="00322BF4" w:rsidRDefault="00710AD3" w:rsidP="00321FD7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Чтобы проанализировать, сколько</w:t>
      </w:r>
      <w:r>
        <w:rPr>
          <w:rFonts w:ascii="Times New Roman" w:hAnsi="Times New Roman" w:cs="Times New Roman"/>
          <w:sz w:val="26"/>
          <w:szCs w:val="26"/>
        </w:rPr>
        <w:t xml:space="preserve"> не до поступает налогов </w:t>
      </w:r>
      <w:r w:rsidRPr="00322BF4">
        <w:rPr>
          <w:rFonts w:ascii="Times New Roman" w:hAnsi="Times New Roman" w:cs="Times New Roman"/>
          <w:sz w:val="26"/>
          <w:szCs w:val="26"/>
        </w:rPr>
        <w:t xml:space="preserve"> вбюджет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322BF4">
        <w:rPr>
          <w:rFonts w:ascii="Times New Roman" w:hAnsi="Times New Roman" w:cs="Times New Roman"/>
          <w:sz w:val="26"/>
          <w:szCs w:val="26"/>
        </w:rPr>
        <w:t xml:space="preserve"> от НДФЛ, необходимо посчитать общую сумму налога на доходы физических лиц всех налоговых агентов, которые должны уплачивать и сравнить их с поступлениями в бюджет на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22BF4"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710AD3" w:rsidRPr="00322BF4" w:rsidRDefault="00710AD3" w:rsidP="00321FD7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Как уже было отмечено выше, на территории Усть-Бюрского сельсовета находятся 3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322BF4">
        <w:rPr>
          <w:rFonts w:ascii="Times New Roman" w:hAnsi="Times New Roman" w:cs="Times New Roman"/>
          <w:sz w:val="26"/>
          <w:szCs w:val="26"/>
        </w:rPr>
        <w:t xml:space="preserve"> юридических лиц. </w:t>
      </w:r>
    </w:p>
    <w:p w:rsidR="00710AD3" w:rsidRPr="00322BF4" w:rsidRDefault="00710AD3" w:rsidP="00321FD7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Из-за отсутствия данных о фонде заработной платы некоторых работающих на территории с. Усть-Бюр, подсчитать реальную сумму выпадающих доходов от НДФЛ невозможно.  Но, применив размер минимальной оплаты труда, можно теоретически вывести </w:t>
      </w:r>
      <w:r w:rsidRPr="00322BF4">
        <w:rPr>
          <w:rFonts w:ascii="Times New Roman" w:hAnsi="Times New Roman" w:cs="Times New Roman"/>
          <w:b/>
          <w:bCs/>
          <w:sz w:val="26"/>
          <w:szCs w:val="26"/>
        </w:rPr>
        <w:t xml:space="preserve">минимальную </w:t>
      </w:r>
      <w:r w:rsidRPr="00322BF4">
        <w:rPr>
          <w:rFonts w:ascii="Times New Roman" w:hAnsi="Times New Roman" w:cs="Times New Roman"/>
          <w:sz w:val="26"/>
          <w:szCs w:val="26"/>
        </w:rPr>
        <w:t>сумму выпадающих доходов по НДФЛ.</w:t>
      </w:r>
    </w:p>
    <w:p w:rsidR="00710AD3" w:rsidRPr="00322BF4" w:rsidRDefault="00710AD3" w:rsidP="00321FD7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Минимальный размер оплаты труда по Республике Хакасия </w:t>
      </w:r>
      <w:r>
        <w:rPr>
          <w:rFonts w:ascii="Times New Roman" w:hAnsi="Times New Roman" w:cs="Times New Roman"/>
          <w:sz w:val="26"/>
          <w:szCs w:val="26"/>
        </w:rPr>
        <w:t xml:space="preserve">с 01.01.2018г. по 30.04.2018г. </w:t>
      </w:r>
      <w:r w:rsidRPr="00322BF4">
        <w:rPr>
          <w:rFonts w:ascii="Times New Roman" w:hAnsi="Times New Roman" w:cs="Times New Roman"/>
          <w:sz w:val="26"/>
          <w:szCs w:val="26"/>
        </w:rPr>
        <w:t>составля</w:t>
      </w:r>
      <w:r>
        <w:rPr>
          <w:rFonts w:ascii="Times New Roman" w:hAnsi="Times New Roman" w:cs="Times New Roman"/>
          <w:sz w:val="26"/>
          <w:szCs w:val="26"/>
        </w:rPr>
        <w:t xml:space="preserve">ла 15185,40 </w:t>
      </w:r>
      <w:r w:rsidRPr="00322BF4">
        <w:rPr>
          <w:rFonts w:ascii="Times New Roman" w:hAnsi="Times New Roman" w:cs="Times New Roman"/>
          <w:sz w:val="26"/>
          <w:szCs w:val="26"/>
        </w:rPr>
        <w:t>руб.</w:t>
      </w:r>
      <w:r>
        <w:rPr>
          <w:rFonts w:ascii="Times New Roman" w:hAnsi="Times New Roman" w:cs="Times New Roman"/>
          <w:sz w:val="26"/>
          <w:szCs w:val="26"/>
        </w:rPr>
        <w:t xml:space="preserve">, с 01.05.2018г. по 31.12.2018г. </w:t>
      </w:r>
      <w:r w:rsidRPr="00322BF4">
        <w:rPr>
          <w:rFonts w:ascii="Times New Roman" w:hAnsi="Times New Roman" w:cs="Times New Roman"/>
          <w:sz w:val="26"/>
          <w:szCs w:val="26"/>
        </w:rPr>
        <w:t>составля</w:t>
      </w:r>
      <w:r>
        <w:rPr>
          <w:rFonts w:ascii="Times New Roman" w:hAnsi="Times New Roman" w:cs="Times New Roman"/>
          <w:sz w:val="26"/>
          <w:szCs w:val="26"/>
        </w:rPr>
        <w:t xml:space="preserve">ла 17860,80 руб. </w:t>
      </w:r>
      <w:r w:rsidRPr="00322BF4">
        <w:rPr>
          <w:rFonts w:ascii="Times New Roman" w:hAnsi="Times New Roman" w:cs="Times New Roman"/>
          <w:sz w:val="26"/>
          <w:szCs w:val="26"/>
        </w:rPr>
        <w:t xml:space="preserve">заработная плата не может быть меньше величины прожиточного минимума. Поэтому, за основу можно принять заработную плату в месяц на одного работника </w:t>
      </w:r>
      <w:r>
        <w:rPr>
          <w:rFonts w:ascii="Times New Roman" w:hAnsi="Times New Roman" w:cs="Times New Roman"/>
          <w:b/>
          <w:bCs/>
          <w:sz w:val="26"/>
          <w:szCs w:val="26"/>
        </w:rPr>
        <w:t>15,1</w:t>
      </w:r>
      <w:r w:rsidRPr="008C7FC2">
        <w:rPr>
          <w:rFonts w:ascii="Times New Roman" w:hAnsi="Times New Roman" w:cs="Times New Roman"/>
          <w:b/>
          <w:bCs/>
          <w:sz w:val="26"/>
          <w:szCs w:val="26"/>
        </w:rPr>
        <w:t>тыс.</w:t>
      </w:r>
      <w:r w:rsidRPr="0099121F">
        <w:rPr>
          <w:rFonts w:ascii="Times New Roman" w:hAnsi="Times New Roman" w:cs="Times New Roman"/>
          <w:b/>
          <w:bCs/>
          <w:sz w:val="26"/>
          <w:szCs w:val="26"/>
        </w:rPr>
        <w:t>руб</w:t>
      </w:r>
      <w:r>
        <w:rPr>
          <w:rFonts w:ascii="Times New Roman" w:hAnsi="Times New Roman" w:cs="Times New Roman"/>
          <w:b/>
          <w:bCs/>
          <w:sz w:val="26"/>
          <w:szCs w:val="26"/>
        </w:rPr>
        <w:t>. и 17,9 тыс. руб.</w:t>
      </w:r>
    </w:p>
    <w:p w:rsidR="00710AD3" w:rsidRDefault="00710AD3" w:rsidP="00322BF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710AD3" w:rsidRPr="00322BF4" w:rsidRDefault="00710AD3" w:rsidP="00322BF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322BF4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Отчисления НДФЛ от налоговых агентов на территории с. Усть-Бюр.</w:t>
      </w:r>
    </w:p>
    <w:p w:rsidR="00710AD3" w:rsidRDefault="00710AD3" w:rsidP="00322B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Отчисления в НДФЛ= кол- во работающих в организации* среднемесячную з/п (или минимальный размер прожиточного минимума) * 12*13%</w:t>
      </w:r>
    </w:p>
    <w:p w:rsidR="00710AD3" w:rsidRDefault="00710AD3" w:rsidP="00322B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0AD3" w:rsidRDefault="00710AD3" w:rsidP="00322B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0AD3" w:rsidRDefault="00710AD3" w:rsidP="00322B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0AD3" w:rsidRPr="00322BF4" w:rsidRDefault="00710AD3" w:rsidP="00322B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4737"/>
        <w:gridCol w:w="4435"/>
      </w:tblGrid>
      <w:tr w:rsidR="00710AD3" w:rsidRPr="00581BE7">
        <w:tc>
          <w:tcPr>
            <w:tcW w:w="541" w:type="dxa"/>
          </w:tcPr>
          <w:p w:rsidR="00710AD3" w:rsidRPr="00581BE7" w:rsidRDefault="00710AD3" w:rsidP="00581BE7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737" w:type="dxa"/>
          </w:tcPr>
          <w:p w:rsidR="00710AD3" w:rsidRPr="00581BE7" w:rsidRDefault="00710AD3" w:rsidP="00581BE7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4435" w:type="dxa"/>
          </w:tcPr>
          <w:p w:rsidR="00710AD3" w:rsidRPr="00581BE7" w:rsidRDefault="00710AD3" w:rsidP="00581BE7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Расчеты НДФЛ, т.р. в год</w:t>
            </w:r>
          </w:p>
        </w:tc>
      </w:tr>
      <w:tr w:rsidR="00710AD3" w:rsidRPr="00581BE7">
        <w:tc>
          <w:tcPr>
            <w:tcW w:w="541" w:type="dxa"/>
          </w:tcPr>
          <w:p w:rsidR="00710AD3" w:rsidRPr="00581BE7" w:rsidRDefault="00710AD3" w:rsidP="00581BE7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37" w:type="dxa"/>
          </w:tcPr>
          <w:p w:rsidR="00710AD3" w:rsidRPr="00581BE7" w:rsidRDefault="00710AD3" w:rsidP="00581BE7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4435" w:type="dxa"/>
          </w:tcPr>
          <w:p w:rsidR="00710AD3" w:rsidRPr="00581BE7" w:rsidRDefault="00710AD3" w:rsidP="00581BE7">
            <w:pPr>
              <w:spacing w:after="100" w:afterAutospacing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3*19,0*12*13%=88,9</w:t>
            </w:r>
          </w:p>
        </w:tc>
      </w:tr>
      <w:tr w:rsidR="00710AD3" w:rsidRPr="00581BE7">
        <w:trPr>
          <w:trHeight w:val="937"/>
        </w:trPr>
        <w:tc>
          <w:tcPr>
            <w:tcW w:w="541" w:type="dxa"/>
          </w:tcPr>
          <w:p w:rsidR="00710AD3" w:rsidRPr="00581BE7" w:rsidRDefault="00710AD3" w:rsidP="00581BE7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37" w:type="dxa"/>
          </w:tcPr>
          <w:p w:rsidR="00710AD3" w:rsidRPr="00581BE7" w:rsidRDefault="00710AD3" w:rsidP="00581BE7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Усть-Бюрское лесничество</w:t>
            </w:r>
          </w:p>
        </w:tc>
        <w:tc>
          <w:tcPr>
            <w:tcW w:w="4435" w:type="dxa"/>
          </w:tcPr>
          <w:p w:rsidR="00710AD3" w:rsidRPr="00581BE7" w:rsidRDefault="00710AD3" w:rsidP="00581B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14*15,2*4*13%=109,9</w:t>
            </w:r>
          </w:p>
          <w:p w:rsidR="00710AD3" w:rsidRPr="00581BE7" w:rsidRDefault="00710AD3" w:rsidP="00581B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14*17,9*8*13%=260,6</w:t>
            </w:r>
          </w:p>
          <w:p w:rsidR="00710AD3" w:rsidRPr="00581BE7" w:rsidRDefault="00710AD3" w:rsidP="00581B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Итого-370,5</w:t>
            </w:r>
          </w:p>
        </w:tc>
      </w:tr>
      <w:tr w:rsidR="00710AD3" w:rsidRPr="00581BE7">
        <w:tc>
          <w:tcPr>
            <w:tcW w:w="541" w:type="dxa"/>
          </w:tcPr>
          <w:p w:rsidR="00710AD3" w:rsidRPr="00581BE7" w:rsidRDefault="00710AD3" w:rsidP="00581BE7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37" w:type="dxa"/>
          </w:tcPr>
          <w:p w:rsidR="00710AD3" w:rsidRPr="00581BE7" w:rsidRDefault="00710AD3" w:rsidP="00581BE7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МБОУ «Усть-Бюрская СОШ»</w:t>
            </w:r>
          </w:p>
        </w:tc>
        <w:tc>
          <w:tcPr>
            <w:tcW w:w="4435" w:type="dxa"/>
          </w:tcPr>
          <w:p w:rsidR="00710AD3" w:rsidRPr="00581BE7" w:rsidRDefault="00710AD3" w:rsidP="00581BE7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59*24,3*12*13%=2236,6</w:t>
            </w:r>
          </w:p>
        </w:tc>
      </w:tr>
      <w:tr w:rsidR="00710AD3" w:rsidRPr="00581BE7">
        <w:tc>
          <w:tcPr>
            <w:tcW w:w="541" w:type="dxa"/>
          </w:tcPr>
          <w:p w:rsidR="00710AD3" w:rsidRPr="00581BE7" w:rsidRDefault="00710AD3" w:rsidP="00581BE7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37" w:type="dxa"/>
          </w:tcPr>
          <w:p w:rsidR="00710AD3" w:rsidRPr="00581BE7" w:rsidRDefault="00710AD3" w:rsidP="00581BE7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Усть-Бюрская участковая больница</w:t>
            </w:r>
          </w:p>
        </w:tc>
        <w:tc>
          <w:tcPr>
            <w:tcW w:w="4435" w:type="dxa"/>
          </w:tcPr>
          <w:p w:rsidR="00710AD3" w:rsidRPr="00581BE7" w:rsidRDefault="00710AD3" w:rsidP="00581BE7">
            <w:pPr>
              <w:spacing w:after="100" w:afterAutospacing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8*15,6*12*13%=194,7</w:t>
            </w:r>
          </w:p>
        </w:tc>
      </w:tr>
      <w:tr w:rsidR="00710AD3" w:rsidRPr="00581BE7">
        <w:tc>
          <w:tcPr>
            <w:tcW w:w="541" w:type="dxa"/>
          </w:tcPr>
          <w:p w:rsidR="00710AD3" w:rsidRPr="00581BE7" w:rsidRDefault="00710AD3" w:rsidP="00581BE7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37" w:type="dxa"/>
          </w:tcPr>
          <w:p w:rsidR="00710AD3" w:rsidRPr="00581BE7" w:rsidRDefault="00710AD3" w:rsidP="00581BE7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РЖД</w:t>
            </w:r>
          </w:p>
        </w:tc>
        <w:tc>
          <w:tcPr>
            <w:tcW w:w="4435" w:type="dxa"/>
          </w:tcPr>
          <w:p w:rsidR="00710AD3" w:rsidRPr="00581BE7" w:rsidRDefault="00710AD3" w:rsidP="00581BE7">
            <w:pPr>
              <w:spacing w:after="100" w:afterAutospacing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12*29,1*12*13%=544,8</w:t>
            </w:r>
          </w:p>
        </w:tc>
      </w:tr>
      <w:tr w:rsidR="00710AD3" w:rsidRPr="00581BE7">
        <w:tc>
          <w:tcPr>
            <w:tcW w:w="541" w:type="dxa"/>
          </w:tcPr>
          <w:p w:rsidR="00710AD3" w:rsidRPr="00581BE7" w:rsidRDefault="00710AD3" w:rsidP="00581BE7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37" w:type="dxa"/>
          </w:tcPr>
          <w:p w:rsidR="00710AD3" w:rsidRPr="00581BE7" w:rsidRDefault="00710AD3" w:rsidP="00581BE7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КФХ Васильев В.Ф.</w:t>
            </w:r>
          </w:p>
        </w:tc>
        <w:tc>
          <w:tcPr>
            <w:tcW w:w="4435" w:type="dxa"/>
          </w:tcPr>
          <w:p w:rsidR="00710AD3" w:rsidRPr="00581BE7" w:rsidRDefault="00710AD3" w:rsidP="00581BE7">
            <w:pPr>
              <w:spacing w:after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7*12*4*13%=55,3</w:t>
            </w:r>
          </w:p>
          <w:p w:rsidR="00710AD3" w:rsidRPr="00581BE7" w:rsidRDefault="00710AD3" w:rsidP="00581BE7">
            <w:pPr>
              <w:spacing w:after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11*12,8*6*13%=97,7</w:t>
            </w:r>
          </w:p>
          <w:p w:rsidR="00710AD3" w:rsidRPr="00581BE7" w:rsidRDefault="00710AD3" w:rsidP="00581BE7">
            <w:pPr>
              <w:spacing w:after="100" w:afterAutospacing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Итого-153,0</w:t>
            </w:r>
          </w:p>
        </w:tc>
      </w:tr>
      <w:tr w:rsidR="00710AD3" w:rsidRPr="00581BE7">
        <w:tc>
          <w:tcPr>
            <w:tcW w:w="541" w:type="dxa"/>
          </w:tcPr>
          <w:p w:rsidR="00710AD3" w:rsidRPr="00581BE7" w:rsidRDefault="00710AD3" w:rsidP="00581BE7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37" w:type="dxa"/>
          </w:tcPr>
          <w:p w:rsidR="00710AD3" w:rsidRPr="00581BE7" w:rsidRDefault="00710AD3" w:rsidP="00581BE7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Сибирьтелеком, центр телекоммуникаций с.Усть-Бюр</w:t>
            </w:r>
          </w:p>
        </w:tc>
        <w:tc>
          <w:tcPr>
            <w:tcW w:w="4435" w:type="dxa"/>
          </w:tcPr>
          <w:p w:rsidR="00710AD3" w:rsidRPr="00581BE7" w:rsidRDefault="00710AD3" w:rsidP="00581BE7">
            <w:pPr>
              <w:spacing w:after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2*15,2*4*13%=15,8</w:t>
            </w:r>
          </w:p>
          <w:p w:rsidR="00710AD3" w:rsidRPr="00581BE7" w:rsidRDefault="00710AD3" w:rsidP="00581BE7">
            <w:pPr>
              <w:spacing w:after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2*17,9*8*13%=37,2</w:t>
            </w:r>
          </w:p>
          <w:p w:rsidR="00710AD3" w:rsidRPr="00581BE7" w:rsidRDefault="00710AD3" w:rsidP="00581BE7">
            <w:pPr>
              <w:spacing w:after="100" w:afterAutospacing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Итого-53,0</w:t>
            </w:r>
          </w:p>
        </w:tc>
      </w:tr>
      <w:tr w:rsidR="00710AD3" w:rsidRPr="00581BE7">
        <w:tc>
          <w:tcPr>
            <w:tcW w:w="541" w:type="dxa"/>
          </w:tcPr>
          <w:p w:rsidR="00710AD3" w:rsidRPr="00581BE7" w:rsidRDefault="00710AD3" w:rsidP="00581BE7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37" w:type="dxa"/>
          </w:tcPr>
          <w:p w:rsidR="00710AD3" w:rsidRPr="00581BE7" w:rsidRDefault="00710AD3" w:rsidP="00581BE7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ПЧ</w:t>
            </w:r>
          </w:p>
        </w:tc>
        <w:tc>
          <w:tcPr>
            <w:tcW w:w="4435" w:type="dxa"/>
          </w:tcPr>
          <w:p w:rsidR="00710AD3" w:rsidRPr="00581BE7" w:rsidRDefault="00710AD3" w:rsidP="00581BE7">
            <w:pPr>
              <w:spacing w:after="100" w:afterAutospacing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10*17,9*12*13%=279,2</w:t>
            </w:r>
          </w:p>
        </w:tc>
      </w:tr>
      <w:tr w:rsidR="00710AD3" w:rsidRPr="00581BE7">
        <w:tc>
          <w:tcPr>
            <w:tcW w:w="541" w:type="dxa"/>
          </w:tcPr>
          <w:p w:rsidR="00710AD3" w:rsidRPr="00581BE7" w:rsidRDefault="00710AD3" w:rsidP="00581BE7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737" w:type="dxa"/>
          </w:tcPr>
          <w:p w:rsidR="00710AD3" w:rsidRPr="00581BE7" w:rsidRDefault="00710AD3" w:rsidP="00581BE7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Хлебопекарня</w:t>
            </w:r>
          </w:p>
        </w:tc>
        <w:tc>
          <w:tcPr>
            <w:tcW w:w="4435" w:type="dxa"/>
          </w:tcPr>
          <w:p w:rsidR="00710AD3" w:rsidRPr="00581BE7" w:rsidRDefault="00710AD3" w:rsidP="00581BE7">
            <w:pPr>
              <w:spacing w:after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8*15,2*4*13%=63,2</w:t>
            </w:r>
          </w:p>
          <w:p w:rsidR="00710AD3" w:rsidRPr="00581BE7" w:rsidRDefault="00710AD3" w:rsidP="00581BE7">
            <w:pPr>
              <w:spacing w:after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13*17,9*8*13%=148,9</w:t>
            </w:r>
          </w:p>
          <w:p w:rsidR="00710AD3" w:rsidRPr="00581BE7" w:rsidRDefault="00710AD3" w:rsidP="00581BE7">
            <w:pPr>
              <w:spacing w:after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Итого-212,1</w:t>
            </w:r>
          </w:p>
        </w:tc>
      </w:tr>
      <w:tr w:rsidR="00710AD3" w:rsidRPr="00581BE7">
        <w:tc>
          <w:tcPr>
            <w:tcW w:w="541" w:type="dxa"/>
          </w:tcPr>
          <w:p w:rsidR="00710AD3" w:rsidRPr="00581BE7" w:rsidRDefault="00710AD3" w:rsidP="00581BE7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37" w:type="dxa"/>
          </w:tcPr>
          <w:p w:rsidR="00710AD3" w:rsidRPr="00581BE7" w:rsidRDefault="00710AD3" w:rsidP="00581BE7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ОООКП Стройтехнология</w:t>
            </w:r>
          </w:p>
        </w:tc>
        <w:tc>
          <w:tcPr>
            <w:tcW w:w="4435" w:type="dxa"/>
          </w:tcPr>
          <w:p w:rsidR="00710AD3" w:rsidRPr="00581BE7" w:rsidRDefault="00710AD3" w:rsidP="00581BE7">
            <w:pPr>
              <w:spacing w:after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10*15,2*4*13%=79,0</w:t>
            </w:r>
          </w:p>
          <w:p w:rsidR="00710AD3" w:rsidRPr="00581BE7" w:rsidRDefault="00710AD3" w:rsidP="00581BE7">
            <w:pPr>
              <w:spacing w:after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10*17,8*8*13%=185,1</w:t>
            </w:r>
          </w:p>
          <w:p w:rsidR="00710AD3" w:rsidRPr="00581BE7" w:rsidRDefault="00710AD3" w:rsidP="00581BE7">
            <w:pPr>
              <w:spacing w:after="100" w:afterAutospacing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Итого-264,1</w:t>
            </w:r>
          </w:p>
        </w:tc>
      </w:tr>
      <w:tr w:rsidR="00710AD3" w:rsidRPr="00581BE7">
        <w:tc>
          <w:tcPr>
            <w:tcW w:w="541" w:type="dxa"/>
          </w:tcPr>
          <w:p w:rsidR="00710AD3" w:rsidRPr="00581BE7" w:rsidRDefault="00710AD3" w:rsidP="00581BE7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737" w:type="dxa"/>
          </w:tcPr>
          <w:p w:rsidR="00710AD3" w:rsidRPr="00581BE7" w:rsidRDefault="00710AD3" w:rsidP="00581BE7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Бытовое обслуживание</w:t>
            </w:r>
          </w:p>
        </w:tc>
        <w:tc>
          <w:tcPr>
            <w:tcW w:w="4435" w:type="dxa"/>
          </w:tcPr>
          <w:p w:rsidR="00710AD3" w:rsidRPr="00581BE7" w:rsidRDefault="00710AD3" w:rsidP="00581BE7">
            <w:pPr>
              <w:spacing w:after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1*15,2*4*13%=7,9</w:t>
            </w:r>
          </w:p>
          <w:p w:rsidR="00710AD3" w:rsidRPr="00581BE7" w:rsidRDefault="00710AD3" w:rsidP="00581BE7">
            <w:pPr>
              <w:spacing w:after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1*17,7*6*13%=18,4</w:t>
            </w:r>
          </w:p>
          <w:p w:rsidR="00710AD3" w:rsidRPr="00581BE7" w:rsidRDefault="00710AD3" w:rsidP="00581BE7">
            <w:pPr>
              <w:spacing w:after="100" w:afterAutospacing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Итого-26,3</w:t>
            </w:r>
          </w:p>
        </w:tc>
      </w:tr>
      <w:tr w:rsidR="00710AD3" w:rsidRPr="00581BE7">
        <w:tc>
          <w:tcPr>
            <w:tcW w:w="541" w:type="dxa"/>
          </w:tcPr>
          <w:p w:rsidR="00710AD3" w:rsidRPr="00581BE7" w:rsidRDefault="00710AD3" w:rsidP="00581BE7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737" w:type="dxa"/>
          </w:tcPr>
          <w:p w:rsidR="00710AD3" w:rsidRPr="00581BE7" w:rsidRDefault="00710AD3" w:rsidP="00581BE7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Столовая</w:t>
            </w:r>
          </w:p>
        </w:tc>
        <w:tc>
          <w:tcPr>
            <w:tcW w:w="4435" w:type="dxa"/>
          </w:tcPr>
          <w:p w:rsidR="00710AD3" w:rsidRPr="00581BE7" w:rsidRDefault="00710AD3" w:rsidP="00581BE7">
            <w:pPr>
              <w:spacing w:after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2*7,6*4*13%=7,9</w:t>
            </w:r>
          </w:p>
          <w:p w:rsidR="00710AD3" w:rsidRPr="00581BE7" w:rsidRDefault="00710AD3" w:rsidP="00581BE7">
            <w:pPr>
              <w:spacing w:after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2*9,0*8*13%=18,7</w:t>
            </w:r>
          </w:p>
          <w:p w:rsidR="00710AD3" w:rsidRPr="00581BE7" w:rsidRDefault="00710AD3" w:rsidP="00581BE7">
            <w:pPr>
              <w:spacing w:after="100" w:afterAutospacing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Итого-26,6</w:t>
            </w:r>
          </w:p>
        </w:tc>
      </w:tr>
      <w:tr w:rsidR="00710AD3" w:rsidRPr="00581BE7">
        <w:tc>
          <w:tcPr>
            <w:tcW w:w="541" w:type="dxa"/>
          </w:tcPr>
          <w:p w:rsidR="00710AD3" w:rsidRPr="00581BE7" w:rsidRDefault="00710AD3" w:rsidP="00581BE7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737" w:type="dxa"/>
          </w:tcPr>
          <w:p w:rsidR="00710AD3" w:rsidRPr="00581BE7" w:rsidRDefault="00710AD3" w:rsidP="00581BE7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Почта</w:t>
            </w:r>
          </w:p>
        </w:tc>
        <w:tc>
          <w:tcPr>
            <w:tcW w:w="4435" w:type="dxa"/>
          </w:tcPr>
          <w:p w:rsidR="00710AD3" w:rsidRPr="00581BE7" w:rsidRDefault="00710AD3" w:rsidP="00581BE7">
            <w:pPr>
              <w:spacing w:after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4*7,6*4*13%=15,8</w:t>
            </w:r>
          </w:p>
          <w:p w:rsidR="00710AD3" w:rsidRPr="00581BE7" w:rsidRDefault="00710AD3" w:rsidP="00581BE7">
            <w:pPr>
              <w:spacing w:after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4*9,0*8*13%=37,4</w:t>
            </w:r>
          </w:p>
          <w:p w:rsidR="00710AD3" w:rsidRPr="00581BE7" w:rsidRDefault="00710AD3" w:rsidP="00581BE7">
            <w:pPr>
              <w:spacing w:after="100" w:afterAutospacing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Итого-53,2</w:t>
            </w:r>
          </w:p>
        </w:tc>
      </w:tr>
      <w:tr w:rsidR="00710AD3" w:rsidRPr="00581BE7">
        <w:tc>
          <w:tcPr>
            <w:tcW w:w="541" w:type="dxa"/>
          </w:tcPr>
          <w:p w:rsidR="00710AD3" w:rsidRPr="00581BE7" w:rsidRDefault="00710AD3" w:rsidP="00581BE7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737" w:type="dxa"/>
          </w:tcPr>
          <w:p w:rsidR="00710AD3" w:rsidRPr="00581BE7" w:rsidRDefault="00710AD3" w:rsidP="00581BE7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АЗС</w:t>
            </w:r>
          </w:p>
        </w:tc>
        <w:tc>
          <w:tcPr>
            <w:tcW w:w="4435" w:type="dxa"/>
          </w:tcPr>
          <w:p w:rsidR="00710AD3" w:rsidRPr="00581BE7" w:rsidRDefault="00710AD3" w:rsidP="00581BE7">
            <w:pPr>
              <w:spacing w:after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2*15,2*4*13%=15,8</w:t>
            </w:r>
          </w:p>
          <w:p w:rsidR="00710AD3" w:rsidRPr="00581BE7" w:rsidRDefault="00710AD3" w:rsidP="00581BE7">
            <w:pPr>
              <w:spacing w:after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2*17,9*8*13%=37,2</w:t>
            </w:r>
          </w:p>
          <w:p w:rsidR="00710AD3" w:rsidRPr="00581BE7" w:rsidRDefault="00710AD3" w:rsidP="00581BE7">
            <w:pPr>
              <w:spacing w:after="100" w:afterAutospacing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Итого-53,0</w:t>
            </w:r>
          </w:p>
        </w:tc>
      </w:tr>
      <w:tr w:rsidR="00710AD3" w:rsidRPr="00581BE7">
        <w:tc>
          <w:tcPr>
            <w:tcW w:w="541" w:type="dxa"/>
          </w:tcPr>
          <w:p w:rsidR="00710AD3" w:rsidRPr="00581BE7" w:rsidRDefault="00710AD3" w:rsidP="00581BE7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737" w:type="dxa"/>
          </w:tcPr>
          <w:p w:rsidR="00710AD3" w:rsidRPr="00581BE7" w:rsidRDefault="00710AD3" w:rsidP="00581BE7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 xml:space="preserve">База отдыха </w:t>
            </w:r>
          </w:p>
        </w:tc>
        <w:tc>
          <w:tcPr>
            <w:tcW w:w="4435" w:type="dxa"/>
          </w:tcPr>
          <w:p w:rsidR="00710AD3" w:rsidRPr="00581BE7" w:rsidRDefault="00710AD3" w:rsidP="00581BE7">
            <w:pPr>
              <w:spacing w:after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5*15,2*4*13%=39,5</w:t>
            </w:r>
          </w:p>
          <w:p w:rsidR="00710AD3" w:rsidRPr="00581BE7" w:rsidRDefault="00710AD3" w:rsidP="00581BE7">
            <w:pPr>
              <w:spacing w:after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5*17,9*8*13%=93,0</w:t>
            </w:r>
          </w:p>
          <w:p w:rsidR="00710AD3" w:rsidRPr="00581BE7" w:rsidRDefault="00710AD3" w:rsidP="00581BE7">
            <w:pPr>
              <w:spacing w:after="100" w:afterAutospacing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Итого-132,5</w:t>
            </w:r>
          </w:p>
        </w:tc>
      </w:tr>
      <w:tr w:rsidR="00710AD3" w:rsidRPr="00581BE7">
        <w:tc>
          <w:tcPr>
            <w:tcW w:w="541" w:type="dxa"/>
          </w:tcPr>
          <w:p w:rsidR="00710AD3" w:rsidRPr="00581BE7" w:rsidRDefault="00710AD3" w:rsidP="00581BE7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737" w:type="dxa"/>
          </w:tcPr>
          <w:p w:rsidR="00710AD3" w:rsidRPr="00581BE7" w:rsidRDefault="00710AD3" w:rsidP="00581BE7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Индивидуальные предприниматели</w:t>
            </w:r>
          </w:p>
        </w:tc>
        <w:tc>
          <w:tcPr>
            <w:tcW w:w="4435" w:type="dxa"/>
          </w:tcPr>
          <w:p w:rsidR="00710AD3" w:rsidRPr="00581BE7" w:rsidRDefault="00710AD3" w:rsidP="00581BE7">
            <w:pPr>
              <w:spacing w:after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32*15,2*4*13%=252,9</w:t>
            </w:r>
          </w:p>
          <w:p w:rsidR="00710AD3" w:rsidRPr="00581BE7" w:rsidRDefault="00710AD3" w:rsidP="00581BE7">
            <w:pPr>
              <w:spacing w:after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32*17,9*8*13%=598,4</w:t>
            </w:r>
          </w:p>
          <w:p w:rsidR="00710AD3" w:rsidRPr="00581BE7" w:rsidRDefault="00710AD3" w:rsidP="00581BE7">
            <w:pPr>
              <w:spacing w:after="100" w:afterAutospacing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Итого-851,3</w:t>
            </w:r>
          </w:p>
        </w:tc>
      </w:tr>
      <w:tr w:rsidR="00710AD3" w:rsidRPr="00581BE7">
        <w:tc>
          <w:tcPr>
            <w:tcW w:w="541" w:type="dxa"/>
          </w:tcPr>
          <w:p w:rsidR="00710AD3" w:rsidRPr="00581BE7" w:rsidRDefault="00710AD3" w:rsidP="00581BE7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7" w:type="dxa"/>
          </w:tcPr>
          <w:p w:rsidR="00710AD3" w:rsidRPr="00581BE7" w:rsidRDefault="00710AD3" w:rsidP="00581BE7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4435" w:type="dxa"/>
          </w:tcPr>
          <w:p w:rsidR="00710AD3" w:rsidRPr="00581BE7" w:rsidRDefault="00710AD3" w:rsidP="00581BE7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1B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5539,8</w:t>
            </w:r>
          </w:p>
        </w:tc>
      </w:tr>
    </w:tbl>
    <w:p w:rsidR="00710AD3" w:rsidRDefault="00710AD3" w:rsidP="00321FD7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710AD3" w:rsidRPr="00322BF4" w:rsidRDefault="00710AD3" w:rsidP="00321FD7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Таким образом, общая номинальная сумма НДФЛ составляет </w:t>
      </w:r>
      <w:r>
        <w:rPr>
          <w:rFonts w:ascii="Times New Roman" w:hAnsi="Times New Roman" w:cs="Times New Roman"/>
          <w:sz w:val="26"/>
          <w:szCs w:val="26"/>
        </w:rPr>
        <w:t>5539,8</w:t>
      </w:r>
      <w:r w:rsidRPr="00322BF4">
        <w:rPr>
          <w:rFonts w:ascii="Times New Roman" w:hAnsi="Times New Roman" w:cs="Times New Roman"/>
          <w:sz w:val="26"/>
          <w:szCs w:val="26"/>
        </w:rPr>
        <w:t>т.р. в год, отчисле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322BF4">
        <w:rPr>
          <w:rFonts w:ascii="Times New Roman" w:hAnsi="Times New Roman" w:cs="Times New Roman"/>
          <w:sz w:val="26"/>
          <w:szCs w:val="26"/>
        </w:rPr>
        <w:t>ния на территорию с. Усть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322BF4">
        <w:rPr>
          <w:rFonts w:ascii="Times New Roman" w:hAnsi="Times New Roman" w:cs="Times New Roman"/>
          <w:sz w:val="26"/>
          <w:szCs w:val="26"/>
        </w:rPr>
        <w:t xml:space="preserve">Бюр </w:t>
      </w:r>
      <w:r>
        <w:rPr>
          <w:rFonts w:ascii="Times New Roman" w:hAnsi="Times New Roman" w:cs="Times New Roman"/>
          <w:sz w:val="26"/>
          <w:szCs w:val="26"/>
        </w:rPr>
        <w:t>равны</w:t>
      </w:r>
      <w:r w:rsidRPr="00322BF4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22BF4">
        <w:rPr>
          <w:rFonts w:ascii="Times New Roman" w:hAnsi="Times New Roman" w:cs="Times New Roman"/>
          <w:sz w:val="26"/>
          <w:szCs w:val="26"/>
        </w:rPr>
        <w:t>% от общей суммы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B85D4D">
        <w:rPr>
          <w:rFonts w:ascii="Times New Roman" w:hAnsi="Times New Roman" w:cs="Times New Roman"/>
          <w:b/>
          <w:bCs/>
          <w:sz w:val="26"/>
          <w:szCs w:val="26"/>
        </w:rPr>
        <w:t>720,1</w:t>
      </w:r>
      <w:r w:rsidRPr="00A736BB">
        <w:rPr>
          <w:rFonts w:ascii="Times New Roman" w:hAnsi="Times New Roman" w:cs="Times New Roman"/>
          <w:b/>
          <w:bCs/>
          <w:sz w:val="26"/>
          <w:szCs w:val="26"/>
        </w:rPr>
        <w:t xml:space="preserve"> т.р</w:t>
      </w:r>
      <w:r w:rsidRPr="00322BF4">
        <w:rPr>
          <w:rFonts w:ascii="Times New Roman" w:hAnsi="Times New Roman" w:cs="Times New Roman"/>
          <w:sz w:val="26"/>
          <w:szCs w:val="26"/>
        </w:rPr>
        <w:t>.</w:t>
      </w:r>
    </w:p>
    <w:p w:rsidR="00710AD3" w:rsidRPr="00322BF4" w:rsidRDefault="00710AD3" w:rsidP="00321FD7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трудным финансовым положением АУ «Устьбирьлессервис», Администрации Усть-Бюрского сельсовета и МБУ ЖКХ «Усть-Бюрсервис» налог на доходы физических лиц отчислялся не в полном объеме.     </w:t>
      </w:r>
    </w:p>
    <w:p w:rsidR="00710AD3" w:rsidRDefault="00710AD3" w:rsidP="00321FD7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данным АУ «Устьбирьлессервис» задолженность по НДФЛ на 01.01.2019г. составляет 2725,3тыс. руб. По данным администрации Усть-Бюрского сельсовета задолженность по НДФЛ на 01.01.2019г.  МБУ ЖКХ «Усть-Бюрсервис» составляет 229,0тыс. руб., Администрация Усть-Бюрского сельсовета –811,6 тыс. руб., МКУ Усть-Бюрский СДК-100,9 тыс. руб.</w:t>
      </w:r>
    </w:p>
    <w:p w:rsidR="00710AD3" w:rsidRDefault="00710AD3" w:rsidP="00321FD7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Администрация Усть-Бюрского сельсовета недополучила налог на доходы физических лиц от вышеперечисленных организаций с учетом задолженности прошлых лет в размере </w:t>
      </w:r>
      <w:r w:rsidRPr="0003700F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64,0 </w:t>
      </w:r>
      <w:r w:rsidRPr="00A736BB">
        <w:rPr>
          <w:rFonts w:ascii="Times New Roman" w:hAnsi="Times New Roman" w:cs="Times New Roman"/>
          <w:b/>
          <w:bCs/>
          <w:sz w:val="26"/>
          <w:szCs w:val="26"/>
        </w:rPr>
        <w:t>тыс. руб.</w:t>
      </w:r>
      <w:r w:rsidRPr="00E12BB7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(2725,3+229,0+811,6+100,9) х12%=464,0)</w:t>
      </w:r>
    </w:p>
    <w:p w:rsidR="00710AD3" w:rsidRDefault="00710AD3" w:rsidP="00321FD7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Фактически в бюджет территории поступил налог на доходы физических лиц за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22BF4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 xml:space="preserve">650,3 тыс. </w:t>
      </w:r>
      <w:r w:rsidRPr="00322BF4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</w:t>
      </w:r>
      <w:r w:rsidRPr="00322BF4">
        <w:rPr>
          <w:rFonts w:ascii="Times New Roman" w:hAnsi="Times New Roman" w:cs="Times New Roman"/>
          <w:sz w:val="26"/>
          <w:szCs w:val="26"/>
        </w:rPr>
        <w:t xml:space="preserve">. в год, следовательно, </w:t>
      </w:r>
      <w:r w:rsidRPr="00322BF4">
        <w:rPr>
          <w:rFonts w:ascii="Times New Roman" w:hAnsi="Times New Roman" w:cs="Times New Roman"/>
          <w:b/>
          <w:bCs/>
          <w:sz w:val="26"/>
          <w:szCs w:val="26"/>
        </w:rPr>
        <w:t>выпадающие доходы</w:t>
      </w:r>
      <w:r w:rsidRPr="00322BF4">
        <w:rPr>
          <w:rFonts w:ascii="Times New Roman" w:hAnsi="Times New Roman" w:cs="Times New Roman"/>
          <w:sz w:val="26"/>
          <w:szCs w:val="26"/>
        </w:rPr>
        <w:t xml:space="preserve"> бюджета равны </w:t>
      </w:r>
      <w:r w:rsidRPr="009D4360">
        <w:rPr>
          <w:rFonts w:ascii="Times New Roman" w:hAnsi="Times New Roman" w:cs="Times New Roman"/>
          <w:b/>
          <w:bCs/>
          <w:sz w:val="26"/>
          <w:szCs w:val="26"/>
        </w:rPr>
        <w:t>521,7</w:t>
      </w:r>
      <w:r w:rsidRPr="0032745C">
        <w:rPr>
          <w:rFonts w:ascii="Times New Roman" w:hAnsi="Times New Roman" w:cs="Times New Roman"/>
          <w:b/>
          <w:bCs/>
          <w:sz w:val="26"/>
          <w:szCs w:val="26"/>
        </w:rPr>
        <w:t>тыс.руб.</w:t>
      </w:r>
      <w:r w:rsidRPr="00322BF4">
        <w:rPr>
          <w:rFonts w:ascii="Times New Roman" w:hAnsi="Times New Roman" w:cs="Times New Roman"/>
          <w:sz w:val="26"/>
          <w:szCs w:val="26"/>
        </w:rPr>
        <w:t xml:space="preserve"> в год.</w:t>
      </w:r>
      <w:r>
        <w:rPr>
          <w:rFonts w:ascii="Times New Roman" w:hAnsi="Times New Roman" w:cs="Times New Roman"/>
          <w:sz w:val="26"/>
          <w:szCs w:val="26"/>
        </w:rPr>
        <w:t xml:space="preserve"> (464,0+720,1-650,3=533,8)</w:t>
      </w:r>
    </w:p>
    <w:p w:rsidR="00710AD3" w:rsidRPr="00696F19" w:rsidRDefault="00710AD3" w:rsidP="00696F19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>Таким образом, проведенный анализ и оценка части налогового потенциала Усть-Бюрск</w:t>
      </w:r>
      <w:r>
        <w:rPr>
          <w:rFonts w:ascii="Times New Roman" w:hAnsi="Times New Roman" w:cs="Times New Roman"/>
          <w:sz w:val="26"/>
          <w:szCs w:val="26"/>
        </w:rPr>
        <w:t xml:space="preserve">ого </w:t>
      </w:r>
      <w:r w:rsidRPr="00322BF4">
        <w:rPr>
          <w:rFonts w:ascii="Times New Roman" w:hAnsi="Times New Roman" w:cs="Times New Roman"/>
          <w:sz w:val="26"/>
          <w:szCs w:val="26"/>
        </w:rPr>
        <w:t>сельс</w:t>
      </w:r>
      <w:r>
        <w:rPr>
          <w:rFonts w:ascii="Times New Roman" w:hAnsi="Times New Roman" w:cs="Times New Roman"/>
          <w:sz w:val="26"/>
          <w:szCs w:val="26"/>
        </w:rPr>
        <w:t xml:space="preserve">овета </w:t>
      </w:r>
      <w:r w:rsidRPr="00322BF4">
        <w:rPr>
          <w:rFonts w:ascii="Times New Roman" w:hAnsi="Times New Roman" w:cs="Times New Roman"/>
          <w:sz w:val="26"/>
          <w:szCs w:val="26"/>
        </w:rPr>
        <w:t>свидетельствует об имеющихся резервах и возможности многократно повысить доходы местного бюджета от налоговых поступлений.</w:t>
      </w:r>
    </w:p>
    <w:p w:rsidR="00710AD3" w:rsidRPr="00322BF4" w:rsidRDefault="00710AD3" w:rsidP="00322B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22BF4">
        <w:rPr>
          <w:rFonts w:ascii="Times New Roman" w:hAnsi="Times New Roman" w:cs="Times New Roman"/>
          <w:b/>
          <w:bCs/>
          <w:sz w:val="26"/>
          <w:szCs w:val="26"/>
        </w:rPr>
        <w:t>Выводы:</w:t>
      </w:r>
    </w:p>
    <w:p w:rsidR="00710AD3" w:rsidRPr="00322BF4" w:rsidRDefault="00710AD3" w:rsidP="00321FD7">
      <w:pPr>
        <w:pStyle w:val="ListParagraph"/>
        <w:numPr>
          <w:ilvl w:val="0"/>
          <w:numId w:val="3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>Выпадающие доходы от налога на землю составля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322BF4">
        <w:rPr>
          <w:rFonts w:ascii="Times New Roman" w:hAnsi="Times New Roman" w:cs="Times New Roman"/>
          <w:sz w:val="26"/>
          <w:szCs w:val="26"/>
        </w:rPr>
        <w:t xml:space="preserve">т </w:t>
      </w:r>
      <w:r w:rsidRPr="00107FDE">
        <w:rPr>
          <w:rFonts w:ascii="Times New Roman" w:hAnsi="Times New Roman" w:cs="Times New Roman"/>
          <w:b/>
          <w:bCs/>
          <w:sz w:val="26"/>
          <w:szCs w:val="26"/>
        </w:rPr>
        <w:t>676,3</w:t>
      </w:r>
      <w:r w:rsidRPr="00322BF4">
        <w:rPr>
          <w:rFonts w:ascii="Times New Roman" w:hAnsi="Times New Roman" w:cs="Times New Roman"/>
          <w:b/>
          <w:bCs/>
          <w:sz w:val="26"/>
          <w:szCs w:val="26"/>
        </w:rPr>
        <w:t>тыс. руб.</w:t>
      </w:r>
    </w:p>
    <w:p w:rsidR="00710AD3" w:rsidRPr="00322BF4" w:rsidRDefault="00710AD3" w:rsidP="00321FD7">
      <w:pPr>
        <w:pStyle w:val="ListParagraph"/>
        <w:numPr>
          <w:ilvl w:val="0"/>
          <w:numId w:val="3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Выпадающие доходы от налога на имущество физ. лиц составляют </w:t>
      </w:r>
      <w:r>
        <w:rPr>
          <w:rFonts w:ascii="Times New Roman" w:hAnsi="Times New Roman" w:cs="Times New Roman"/>
          <w:b/>
          <w:bCs/>
          <w:sz w:val="26"/>
          <w:szCs w:val="26"/>
        </w:rPr>
        <w:t>9,4</w:t>
      </w:r>
      <w:r w:rsidRPr="00322BF4">
        <w:rPr>
          <w:rFonts w:ascii="Times New Roman" w:hAnsi="Times New Roman" w:cs="Times New Roman"/>
          <w:b/>
          <w:bCs/>
          <w:sz w:val="26"/>
          <w:szCs w:val="26"/>
        </w:rPr>
        <w:t xml:space="preserve"> тыс.руб.</w:t>
      </w:r>
    </w:p>
    <w:p w:rsidR="00710AD3" w:rsidRPr="00322BF4" w:rsidRDefault="00710AD3" w:rsidP="00321FD7">
      <w:pPr>
        <w:pStyle w:val="ListParagraph"/>
        <w:numPr>
          <w:ilvl w:val="0"/>
          <w:numId w:val="3"/>
        </w:numPr>
        <w:spacing w:after="0" w:line="240" w:lineRule="auto"/>
        <w:ind w:left="-426" w:firstLine="1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>Выпадающие доходы от НДФЛ</w:t>
      </w:r>
      <w:r>
        <w:rPr>
          <w:rFonts w:ascii="Times New Roman" w:hAnsi="Times New Roman" w:cs="Times New Roman"/>
          <w:b/>
          <w:bCs/>
          <w:sz w:val="26"/>
          <w:szCs w:val="26"/>
        </w:rPr>
        <w:t>533,8 тыс. руб.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322BF4">
        <w:rPr>
          <w:rFonts w:ascii="Times New Roman" w:hAnsi="Times New Roman" w:cs="Times New Roman"/>
          <w:sz w:val="26"/>
          <w:szCs w:val="26"/>
        </w:rPr>
        <w:t>бюджет поселения.</w:t>
      </w:r>
    </w:p>
    <w:p w:rsidR="00710AD3" w:rsidRPr="00322BF4" w:rsidRDefault="00710AD3" w:rsidP="00321FD7">
      <w:pPr>
        <w:pStyle w:val="ListParagraph"/>
        <w:numPr>
          <w:ilvl w:val="0"/>
          <w:numId w:val="3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322BF4">
        <w:rPr>
          <w:rFonts w:ascii="Times New Roman" w:hAnsi="Times New Roman" w:cs="Times New Roman"/>
          <w:sz w:val="26"/>
          <w:szCs w:val="26"/>
        </w:rPr>
        <w:t xml:space="preserve">отери бюджета Усть-Бюрского сельсовета за </w:t>
      </w:r>
      <w:r w:rsidRPr="00322BF4">
        <w:rPr>
          <w:rFonts w:ascii="Times New Roman" w:hAnsi="Times New Roman" w:cs="Times New Roman"/>
          <w:b/>
          <w:bCs/>
          <w:sz w:val="26"/>
          <w:szCs w:val="26"/>
        </w:rPr>
        <w:t>201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322BF4">
        <w:rPr>
          <w:rFonts w:ascii="Times New Roman" w:hAnsi="Times New Roman" w:cs="Times New Roman"/>
          <w:b/>
          <w:bCs/>
          <w:sz w:val="26"/>
          <w:szCs w:val="26"/>
        </w:rPr>
        <w:t>г</w:t>
      </w:r>
      <w:r w:rsidRPr="00322BF4">
        <w:rPr>
          <w:rFonts w:ascii="Times New Roman" w:hAnsi="Times New Roman" w:cs="Times New Roman"/>
          <w:sz w:val="26"/>
          <w:szCs w:val="26"/>
        </w:rPr>
        <w:t>. составили</w:t>
      </w:r>
      <w:r w:rsidRPr="00107FDE">
        <w:rPr>
          <w:rFonts w:ascii="Times New Roman" w:hAnsi="Times New Roman" w:cs="Times New Roman"/>
          <w:b/>
          <w:bCs/>
          <w:sz w:val="26"/>
          <w:szCs w:val="26"/>
        </w:rPr>
        <w:t>1219,5</w:t>
      </w:r>
      <w:r>
        <w:rPr>
          <w:rFonts w:ascii="Times New Roman" w:hAnsi="Times New Roman" w:cs="Times New Roman"/>
          <w:b/>
          <w:bCs/>
          <w:sz w:val="26"/>
          <w:szCs w:val="26"/>
        </w:rPr>
        <w:t>тыс. руб.(2016г.-783,9</w:t>
      </w:r>
      <w:r w:rsidRPr="00322BF4">
        <w:rPr>
          <w:rFonts w:ascii="Times New Roman" w:hAnsi="Times New Roman" w:cs="Times New Roman"/>
          <w:b/>
          <w:bCs/>
          <w:sz w:val="26"/>
          <w:szCs w:val="26"/>
        </w:rPr>
        <w:t>тыс. руб.</w:t>
      </w:r>
      <w:r>
        <w:rPr>
          <w:rFonts w:ascii="Times New Roman" w:hAnsi="Times New Roman" w:cs="Times New Roman"/>
          <w:b/>
          <w:bCs/>
          <w:sz w:val="26"/>
          <w:szCs w:val="26"/>
        </w:rPr>
        <w:t>, 2017г.-995,2</w:t>
      </w:r>
      <w:r w:rsidRPr="00322BF4">
        <w:rPr>
          <w:rFonts w:ascii="Times New Roman" w:hAnsi="Times New Roman" w:cs="Times New Roman"/>
          <w:b/>
          <w:bCs/>
          <w:sz w:val="26"/>
          <w:szCs w:val="26"/>
        </w:rPr>
        <w:t>тыс. руб</w:t>
      </w:r>
      <w:r>
        <w:rPr>
          <w:rFonts w:ascii="Times New Roman" w:hAnsi="Times New Roman" w:cs="Times New Roman"/>
          <w:b/>
          <w:bCs/>
          <w:sz w:val="26"/>
          <w:szCs w:val="26"/>
        </w:rPr>
        <w:t>.)</w:t>
      </w:r>
    </w:p>
    <w:p w:rsidR="00710AD3" w:rsidRDefault="00710AD3" w:rsidP="0082097F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В связи с этим, в целях увеличения налогооблагаемой базы территории, снижения уровня налоговой задолженности и повышения налогового потенциала можно выделить следующие основные направления работы:</w:t>
      </w:r>
    </w:p>
    <w:p w:rsidR="00710AD3" w:rsidRDefault="00710AD3" w:rsidP="0082097F">
      <w:pPr>
        <w:pStyle w:val="ListParagraph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567B0">
        <w:rPr>
          <w:rFonts w:ascii="Times New Roman" w:hAnsi="Times New Roman" w:cs="Times New Roman"/>
          <w:b/>
          <w:bCs/>
          <w:sz w:val="26"/>
          <w:szCs w:val="26"/>
        </w:rPr>
        <w:t xml:space="preserve">  Увеличение собираемости налогов:</w:t>
      </w:r>
    </w:p>
    <w:p w:rsidR="00710AD3" w:rsidRDefault="00710AD3" w:rsidP="00771283">
      <w:pPr>
        <w:pStyle w:val="ListParagraph"/>
        <w:numPr>
          <w:ilvl w:val="1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1283">
        <w:rPr>
          <w:rFonts w:ascii="Times New Roman" w:hAnsi="Times New Roman" w:cs="Times New Roman"/>
          <w:sz w:val="26"/>
          <w:szCs w:val="26"/>
        </w:rPr>
        <w:t>Продолжить работу</w:t>
      </w:r>
      <w:r>
        <w:rPr>
          <w:rFonts w:ascii="Times New Roman" w:hAnsi="Times New Roman" w:cs="Times New Roman"/>
          <w:sz w:val="26"/>
          <w:szCs w:val="26"/>
        </w:rPr>
        <w:t xml:space="preserve"> пооказанию помощи жителям в уплате налогов, </w:t>
      </w:r>
      <w:r w:rsidRPr="00771283">
        <w:rPr>
          <w:rFonts w:ascii="Times New Roman" w:hAnsi="Times New Roman" w:cs="Times New Roman"/>
          <w:sz w:val="26"/>
          <w:szCs w:val="26"/>
        </w:rPr>
        <w:t>по информированию налогоплательщиков о порядке исчисления и сроках уплаты земельного налога и налога на имущество физических лиц;</w:t>
      </w:r>
    </w:p>
    <w:p w:rsidR="00710AD3" w:rsidRPr="00771283" w:rsidRDefault="00710AD3" w:rsidP="00771283">
      <w:pPr>
        <w:pStyle w:val="ListParagraph"/>
        <w:numPr>
          <w:ilvl w:val="1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Проводить </w:t>
      </w:r>
      <w:r w:rsidRPr="00D153E5">
        <w:rPr>
          <w:rFonts w:ascii="Times New Roman" w:hAnsi="Times New Roman" w:cs="Times New Roman"/>
          <w:sz w:val="26"/>
          <w:szCs w:val="26"/>
        </w:rPr>
        <w:t>мониторинг своевре</w:t>
      </w:r>
      <w:r w:rsidRPr="00771283">
        <w:rPr>
          <w:rFonts w:ascii="Times New Roman" w:hAnsi="Times New Roman" w:cs="Times New Roman"/>
          <w:sz w:val="26"/>
          <w:szCs w:val="26"/>
        </w:rPr>
        <w:t>менности уплаты налога на доходы физических лиц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10AD3" w:rsidRPr="006567B0" w:rsidRDefault="00710AD3" w:rsidP="0082097F">
      <w:pPr>
        <w:pStyle w:val="ListParagraph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Взаимодействие с налогоплательщиками с целью увеличения поступления налогов в бюджет:</w:t>
      </w:r>
    </w:p>
    <w:p w:rsidR="00710AD3" w:rsidRDefault="00710AD3" w:rsidP="0082097F">
      <w:pPr>
        <w:pStyle w:val="ListParagraph"/>
        <w:numPr>
          <w:ilvl w:val="1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Продолжить проведение разъяснительной работы с населением по последовательности оформления документов для оформления документов для закрепления права на недвижимое имущество и земельные участки;</w:t>
      </w:r>
    </w:p>
    <w:p w:rsidR="00710AD3" w:rsidRDefault="00710AD3" w:rsidP="0082097F">
      <w:pPr>
        <w:pStyle w:val="ListParagraph"/>
        <w:numPr>
          <w:ilvl w:val="1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Продолжить проведение разъяснительной работы с руководителями организаций по погашению задолженности и своевременности и сверенной уплаты налогов и сборов;</w:t>
      </w:r>
    </w:p>
    <w:p w:rsidR="00710AD3" w:rsidRPr="00D153E5" w:rsidRDefault="00710AD3" w:rsidP="00D153E5">
      <w:pPr>
        <w:pStyle w:val="ListParagraph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Совершенствование работы по повышению эффективности использования имущества, находящегося в собственности поселения:</w:t>
      </w:r>
    </w:p>
    <w:p w:rsidR="00710AD3" w:rsidRDefault="00710AD3" w:rsidP="0082097F">
      <w:pPr>
        <w:pStyle w:val="ListParagraph"/>
        <w:numPr>
          <w:ilvl w:val="1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Продление и оформление договоров аренды земли;</w:t>
      </w:r>
    </w:p>
    <w:p w:rsidR="00710AD3" w:rsidRPr="0003584F" w:rsidRDefault="00710AD3" w:rsidP="0082097F">
      <w:pPr>
        <w:pStyle w:val="ListParagraph"/>
        <w:numPr>
          <w:ilvl w:val="1"/>
          <w:numId w:val="2"/>
        </w:numPr>
        <w:ind w:left="-426" w:hanging="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3584F">
        <w:rPr>
          <w:rFonts w:ascii="Times New Roman" w:hAnsi="Times New Roman" w:cs="Times New Roman"/>
          <w:sz w:val="26"/>
          <w:szCs w:val="26"/>
        </w:rPr>
        <w:t>роведение инвентаризации объектов земельной и имущественной собственности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10AD3" w:rsidRPr="0003584F" w:rsidRDefault="00710AD3" w:rsidP="0003584F">
      <w:pPr>
        <w:spacing w:after="0" w:line="24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710AD3" w:rsidRDefault="00710AD3" w:rsidP="00F60F09">
      <w:pPr>
        <w:spacing w:after="0" w:line="24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710AD3" w:rsidRDefault="00710AD3" w:rsidP="00F60F09">
      <w:pPr>
        <w:spacing w:after="0" w:line="24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710AD3" w:rsidRDefault="00710AD3" w:rsidP="00F60F09">
      <w:pPr>
        <w:spacing w:after="0" w:line="24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710AD3" w:rsidRDefault="00710AD3" w:rsidP="00F60F09">
      <w:pPr>
        <w:spacing w:after="0" w:line="24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10AD3" w:rsidRDefault="00710AD3" w:rsidP="00F60F09">
      <w:pPr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10AD3" w:rsidRDefault="00710AD3" w:rsidP="00F60F09">
      <w:pPr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10AD3" w:rsidRDefault="00710AD3" w:rsidP="00F60F09">
      <w:pPr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10AD3" w:rsidRDefault="00710AD3" w:rsidP="00F60F09">
      <w:pPr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10AD3" w:rsidRDefault="00710AD3" w:rsidP="00F60F09">
      <w:pPr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10AD3" w:rsidRDefault="00710AD3" w:rsidP="00F60F09">
      <w:pPr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10AD3" w:rsidRDefault="00710AD3" w:rsidP="00F60F09">
      <w:pPr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10AD3" w:rsidRDefault="00710AD3" w:rsidP="00F60F09">
      <w:pPr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10AD3" w:rsidRDefault="00710AD3" w:rsidP="00F60F09">
      <w:pPr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10AD3" w:rsidRDefault="00710AD3" w:rsidP="00EA2477">
      <w:pPr>
        <w:spacing w:after="0" w:line="240" w:lineRule="auto"/>
        <w:ind w:left="6480" w:hanging="5412"/>
        <w:rPr>
          <w:rFonts w:ascii="Times New Roman" w:hAnsi="Times New Roman" w:cs="Times New Roman"/>
          <w:b/>
          <w:bCs/>
          <w:sz w:val="32"/>
          <w:szCs w:val="32"/>
        </w:rPr>
      </w:pPr>
    </w:p>
    <w:p w:rsidR="00710AD3" w:rsidRPr="00900719" w:rsidRDefault="00710AD3" w:rsidP="00EA2477">
      <w:pPr>
        <w:spacing w:after="0" w:line="240" w:lineRule="auto"/>
        <w:ind w:left="6480" w:hanging="5412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b/>
          <w:bCs/>
        </w:rPr>
        <w:t xml:space="preserve"> </w:t>
      </w:r>
    </w:p>
    <w:tbl>
      <w:tblPr>
        <w:tblpPr w:leftFromText="180" w:rightFromText="180" w:vertAnchor="text" w:horzAnchor="margin" w:tblpY="-364"/>
        <w:tblW w:w="0" w:type="auto"/>
        <w:tblLayout w:type="fixed"/>
        <w:tblLook w:val="0000"/>
      </w:tblPr>
      <w:tblGrid>
        <w:gridCol w:w="9570"/>
      </w:tblGrid>
      <w:tr w:rsidR="00710AD3" w:rsidRPr="00786748" w:rsidTr="00F14C36">
        <w:trPr>
          <w:trHeight w:val="2010"/>
        </w:trPr>
        <w:tc>
          <w:tcPr>
            <w:tcW w:w="9570" w:type="dxa"/>
          </w:tcPr>
          <w:p w:rsidR="00710AD3" w:rsidRPr="00786748" w:rsidRDefault="00710AD3" w:rsidP="00F14C36">
            <w:pPr>
              <w:jc w:val="center"/>
              <w:rPr>
                <w:rFonts w:cs="Times New Roman"/>
              </w:rPr>
            </w:pPr>
            <w:r w:rsidRPr="00CD27F5">
              <w:rPr>
                <w:rFonts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ࠅ⢘__" style="width:60.75pt;height:60pt;visibility:visible">
                  <v:imagedata r:id="rId5" o:title=""/>
                </v:shape>
              </w:pict>
            </w:r>
          </w:p>
          <w:p w:rsidR="00710AD3" w:rsidRPr="00786748" w:rsidRDefault="00710AD3" w:rsidP="00F14C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8674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______________СОВЕТ ДЕПУТАТОВ УСТЬ-БЮРСКОГО СЕЛЬСОВЕТА_________</w:t>
            </w:r>
          </w:p>
        </w:tc>
      </w:tr>
    </w:tbl>
    <w:p w:rsidR="00710AD3" w:rsidRPr="00EA2477" w:rsidRDefault="00710AD3" w:rsidP="00EA2477">
      <w:pPr>
        <w:spacing w:line="240" w:lineRule="auto"/>
        <w:ind w:left="6096" w:hanging="4820"/>
        <w:rPr>
          <w:rFonts w:ascii="Times New Roman" w:hAnsi="Times New Roman" w:cs="Times New Roman"/>
          <w:b/>
          <w:bCs/>
          <w:sz w:val="32"/>
          <w:szCs w:val="32"/>
        </w:rPr>
      </w:pPr>
      <w:r w:rsidRPr="00EA2477">
        <w:rPr>
          <w:b/>
          <w:bCs/>
          <w:sz w:val="32"/>
          <w:szCs w:val="32"/>
        </w:rPr>
        <w:t xml:space="preserve">                                                                   </w:t>
      </w:r>
      <w:r>
        <w:rPr>
          <w:b/>
          <w:bCs/>
          <w:sz w:val="32"/>
          <w:szCs w:val="32"/>
        </w:rPr>
        <w:t xml:space="preserve">                </w:t>
      </w:r>
      <w:r w:rsidRPr="00EA2477">
        <w:rPr>
          <w:rFonts w:ascii="Times New Roman" w:hAnsi="Times New Roman" w:cs="Times New Roman"/>
          <w:sz w:val="32"/>
          <w:szCs w:val="32"/>
        </w:rPr>
        <w:t xml:space="preserve"> </w:t>
      </w:r>
      <w:r w:rsidRPr="00EA2477">
        <w:rPr>
          <w:rFonts w:ascii="Times New Roman" w:hAnsi="Times New Roman" w:cs="Times New Roman"/>
          <w:b/>
          <w:bCs/>
          <w:sz w:val="32"/>
          <w:szCs w:val="32"/>
        </w:rPr>
        <w:t>ПРОЕКТ</w:t>
      </w:r>
    </w:p>
    <w:p w:rsidR="00710AD3" w:rsidRPr="00F759D1" w:rsidRDefault="00710AD3" w:rsidP="00EA2477">
      <w:pPr>
        <w:spacing w:line="240" w:lineRule="auto"/>
        <w:ind w:left="6095" w:hanging="6095"/>
        <w:rPr>
          <w:rFonts w:ascii="Times New Roman" w:hAnsi="Times New Roman" w:cs="Times New Roman"/>
          <w:sz w:val="26"/>
          <w:szCs w:val="26"/>
        </w:rPr>
      </w:pPr>
    </w:p>
    <w:p w:rsidR="00710AD3" w:rsidRDefault="00710AD3" w:rsidP="00EA2477">
      <w:pPr>
        <w:spacing w:line="240" w:lineRule="auto"/>
        <w:ind w:left="-180" w:right="1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</w:t>
      </w:r>
      <w:r w:rsidRPr="00531BD5">
        <w:rPr>
          <w:rFonts w:ascii="Times New Roman" w:hAnsi="Times New Roman" w:cs="Times New Roman"/>
          <w:b/>
          <w:bCs/>
          <w:sz w:val="36"/>
          <w:szCs w:val="36"/>
        </w:rPr>
        <w:t xml:space="preserve">Р Е Ш Е Н И Е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    </w:t>
      </w:r>
      <w:r w:rsidRPr="008F4D9F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</w:rPr>
        <w:t>30 апреля 2019г</w:t>
      </w:r>
      <w:r w:rsidRPr="008F4D9F">
        <w:rPr>
          <w:rFonts w:ascii="Times New Roman" w:hAnsi="Times New Roman" w:cs="Times New Roman"/>
          <w:sz w:val="26"/>
          <w:szCs w:val="26"/>
        </w:rPr>
        <w:t xml:space="preserve">.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F4D9F">
        <w:rPr>
          <w:rFonts w:ascii="Times New Roman" w:hAnsi="Times New Roman" w:cs="Times New Roman"/>
          <w:sz w:val="26"/>
          <w:szCs w:val="26"/>
        </w:rPr>
        <w:t xml:space="preserve">     с.Усть-Бюр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F4D9F">
        <w:rPr>
          <w:rFonts w:ascii="Times New Roman" w:hAnsi="Times New Roman" w:cs="Times New Roman"/>
          <w:sz w:val="26"/>
          <w:szCs w:val="26"/>
        </w:rPr>
        <w:t xml:space="preserve">     № </w:t>
      </w:r>
      <w:r>
        <w:rPr>
          <w:rFonts w:ascii="Times New Roman" w:hAnsi="Times New Roman" w:cs="Times New Roman"/>
          <w:sz w:val="26"/>
          <w:szCs w:val="26"/>
        </w:rPr>
        <w:t xml:space="preserve">____  </w:t>
      </w:r>
    </w:p>
    <w:p w:rsidR="00710AD3" w:rsidRPr="008F4D9F" w:rsidRDefault="00710AD3" w:rsidP="00EA247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10AD3" w:rsidRDefault="00710AD3" w:rsidP="00EA2477">
      <w:pPr>
        <w:spacing w:line="240" w:lineRule="auto"/>
        <w:ind w:left="425" w:right="284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670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Об оценке налогового потенциала Усть-Бюрского сельсовета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 </w:t>
      </w:r>
      <w:r w:rsidRPr="005670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по итогам  2018 гоа</w:t>
      </w:r>
      <w:r w:rsidRPr="005670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и основных путях его увеличения</w:t>
      </w:r>
    </w:p>
    <w:p w:rsidR="00710AD3" w:rsidRPr="0056703B" w:rsidRDefault="00710AD3" w:rsidP="00EA2477">
      <w:pPr>
        <w:spacing w:line="240" w:lineRule="auto"/>
        <w:ind w:left="425" w:right="284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710AD3" w:rsidRDefault="00710AD3" w:rsidP="00EA2477">
      <w:pPr>
        <w:pStyle w:val="ListParagraph"/>
        <w:spacing w:after="100" w:afterAutospacing="1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З</w:t>
      </w:r>
      <w:r w:rsidRPr="00BF3D97">
        <w:rPr>
          <w:rFonts w:ascii="Times New Roman" w:hAnsi="Times New Roman" w:cs="Times New Roman"/>
          <w:sz w:val="26"/>
          <w:szCs w:val="26"/>
        </w:rPr>
        <w:t xml:space="preserve">аслушав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BF3D97">
        <w:rPr>
          <w:rFonts w:ascii="Times New Roman" w:hAnsi="Times New Roman" w:cs="Times New Roman"/>
          <w:sz w:val="26"/>
          <w:szCs w:val="26"/>
        </w:rPr>
        <w:t>тчет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3D97">
        <w:rPr>
          <w:rFonts w:ascii="Times New Roman" w:hAnsi="Times New Roman" w:cs="Times New Roman"/>
          <w:sz w:val="26"/>
          <w:szCs w:val="26"/>
        </w:rPr>
        <w:t>об оценке</w:t>
      </w:r>
      <w:r w:rsidRPr="00BF3D97">
        <w:rPr>
          <w:rFonts w:ascii="Times New Roman" w:hAnsi="Times New Roman" w:cs="Times New Roman"/>
          <w:color w:val="000000"/>
          <w:sz w:val="26"/>
          <w:szCs w:val="26"/>
        </w:rPr>
        <w:t xml:space="preserve">  налогового потенциала Усть-Бюрского сельсовета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 итогам 2018  года</w:t>
      </w:r>
      <w:r w:rsidRPr="00BF3D97">
        <w:rPr>
          <w:rFonts w:ascii="Times New Roman" w:hAnsi="Times New Roman" w:cs="Times New Roman"/>
          <w:color w:val="000000"/>
          <w:sz w:val="26"/>
          <w:szCs w:val="26"/>
        </w:rPr>
        <w:t xml:space="preserve">  и об основных путях его увеличения, </w:t>
      </w:r>
      <w:r w:rsidRPr="00BF3D97">
        <w:rPr>
          <w:rFonts w:ascii="Times New Roman" w:hAnsi="Times New Roman" w:cs="Times New Roman"/>
          <w:sz w:val="26"/>
          <w:szCs w:val="26"/>
        </w:rPr>
        <w:t xml:space="preserve"> представленный  админист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BF3D97">
        <w:rPr>
          <w:rFonts w:ascii="Times New Roman" w:hAnsi="Times New Roman" w:cs="Times New Roman"/>
          <w:sz w:val="26"/>
          <w:szCs w:val="26"/>
        </w:rPr>
        <w:t>рацией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F3D97">
        <w:rPr>
          <w:rFonts w:ascii="Times New Roman" w:hAnsi="Times New Roman" w:cs="Times New Roman"/>
          <w:sz w:val="26"/>
          <w:szCs w:val="26"/>
        </w:rPr>
        <w:t xml:space="preserve">Усть-Бюрского сельсовета, в соответствии со статьей 9 Устава </w:t>
      </w:r>
      <w:r>
        <w:rPr>
          <w:rFonts w:ascii="Times New Roman" w:hAnsi="Times New Roman" w:cs="Times New Roman"/>
          <w:sz w:val="26"/>
          <w:szCs w:val="26"/>
        </w:rPr>
        <w:t xml:space="preserve">МО  </w:t>
      </w:r>
      <w:r w:rsidRPr="00BF3D97">
        <w:rPr>
          <w:rFonts w:ascii="Times New Roman" w:hAnsi="Times New Roman" w:cs="Times New Roman"/>
          <w:sz w:val="26"/>
          <w:szCs w:val="26"/>
        </w:rPr>
        <w:t xml:space="preserve">Усть-Бюрский сельсовет, Совет депутатов Усть-Бюрского сельсовета                                        </w:t>
      </w:r>
      <w:r w:rsidRPr="00BF3D97">
        <w:rPr>
          <w:rFonts w:ascii="Times New Roman" w:hAnsi="Times New Roman" w:cs="Times New Roman"/>
          <w:b/>
          <w:bCs/>
          <w:sz w:val="26"/>
          <w:szCs w:val="26"/>
        </w:rPr>
        <w:t xml:space="preserve">РЕШИЛ:                                                                                                                                             1. </w:t>
      </w:r>
      <w:r w:rsidRPr="00BF3D97">
        <w:rPr>
          <w:rFonts w:ascii="Times New Roman" w:hAnsi="Times New Roman" w:cs="Times New Roman"/>
          <w:sz w:val="26"/>
          <w:szCs w:val="26"/>
        </w:rPr>
        <w:t>Отчет об  оценке</w:t>
      </w:r>
      <w:r w:rsidRPr="00BF3D97">
        <w:rPr>
          <w:rFonts w:ascii="Times New Roman" w:hAnsi="Times New Roman" w:cs="Times New Roman"/>
          <w:color w:val="000000"/>
          <w:sz w:val="26"/>
          <w:szCs w:val="26"/>
        </w:rPr>
        <w:t xml:space="preserve">  налогового потенциала Усть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-Бюрского сельсовета  по итогам   2018 года </w:t>
      </w:r>
      <w:r w:rsidRPr="00BF3D97">
        <w:rPr>
          <w:rFonts w:ascii="Times New Roman" w:hAnsi="Times New Roman" w:cs="Times New Roman"/>
          <w:color w:val="000000"/>
          <w:sz w:val="26"/>
          <w:szCs w:val="26"/>
        </w:rPr>
        <w:t xml:space="preserve"> и об основных путях его увеличения</w:t>
      </w:r>
      <w:r w:rsidRPr="00BF3D97">
        <w:rPr>
          <w:rFonts w:ascii="Times New Roman" w:hAnsi="Times New Roman" w:cs="Times New Roman"/>
          <w:sz w:val="26"/>
          <w:szCs w:val="26"/>
        </w:rPr>
        <w:t xml:space="preserve">  принять к сведению.                                                                                            </w:t>
      </w:r>
      <w:r w:rsidRPr="00BF3D97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Pr="00BF3D97">
        <w:rPr>
          <w:rFonts w:ascii="Times New Roman" w:hAnsi="Times New Roman" w:cs="Times New Roman"/>
          <w:sz w:val="26"/>
          <w:szCs w:val="26"/>
        </w:rPr>
        <w:t xml:space="preserve"> Депутатам Совета депутатов Усть-Бюрского сельсовета  проводить инфо</w:t>
      </w:r>
      <w:r>
        <w:rPr>
          <w:rFonts w:ascii="Times New Roman" w:hAnsi="Times New Roman" w:cs="Times New Roman"/>
          <w:sz w:val="26"/>
          <w:szCs w:val="26"/>
        </w:rPr>
        <w:t>рма-ционно-разъяснительную работу</w:t>
      </w:r>
      <w:r w:rsidRPr="00BF3D97">
        <w:rPr>
          <w:rFonts w:ascii="Times New Roman" w:hAnsi="Times New Roman" w:cs="Times New Roman"/>
          <w:sz w:val="26"/>
          <w:szCs w:val="26"/>
        </w:rPr>
        <w:t xml:space="preserve"> среди населения, направленную на повышение уровня собираемости налогов.                                                                                               </w:t>
      </w:r>
      <w:r w:rsidRPr="00BF3D97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</w:t>
      </w:r>
    </w:p>
    <w:p w:rsidR="00710AD3" w:rsidRDefault="00710AD3" w:rsidP="00EA2477">
      <w:pPr>
        <w:pStyle w:val="ListParagraph"/>
        <w:spacing w:after="100" w:afterAutospacing="1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10AD3" w:rsidRPr="0069042B" w:rsidRDefault="00710AD3" w:rsidP="00EA2477">
      <w:pPr>
        <w:pStyle w:val="ListParagraph"/>
        <w:spacing w:after="100" w:afterAutospacing="1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FF266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445F6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9042B">
        <w:rPr>
          <w:rFonts w:ascii="Times New Roman" w:hAnsi="Times New Roman" w:cs="Times New Roman"/>
          <w:sz w:val="26"/>
          <w:szCs w:val="26"/>
        </w:rPr>
        <w:t>Решение вступает в силу со дня его принятия.</w:t>
      </w:r>
    </w:p>
    <w:p w:rsidR="00710AD3" w:rsidRDefault="00710AD3" w:rsidP="00EA247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10AD3" w:rsidRDefault="00710AD3" w:rsidP="00EA247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10AD3" w:rsidRDefault="00710AD3" w:rsidP="00EA247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10AD3" w:rsidRPr="0069042B" w:rsidRDefault="00710AD3" w:rsidP="00EA247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9042B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Pr="0069042B">
        <w:rPr>
          <w:rFonts w:ascii="Times New Roman" w:hAnsi="Times New Roman" w:cs="Times New Roman"/>
          <w:sz w:val="26"/>
          <w:szCs w:val="26"/>
        </w:rPr>
        <w:t>Усть-Бюрского  сельсовета:                                         Л.Ф. Чешуина</w:t>
      </w:r>
    </w:p>
    <w:p w:rsidR="00710AD3" w:rsidRPr="00531BD5" w:rsidRDefault="00710AD3" w:rsidP="00F60F09">
      <w:pPr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10AD3" w:rsidRDefault="00710AD3" w:rsidP="00F60F09">
      <w:pPr>
        <w:spacing w:after="0" w:line="24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710AD3" w:rsidRPr="00322BF4" w:rsidRDefault="00710AD3">
      <w:pPr>
        <w:rPr>
          <w:rFonts w:ascii="Times New Roman" w:hAnsi="Times New Roman" w:cs="Times New Roman"/>
          <w:sz w:val="26"/>
          <w:szCs w:val="26"/>
        </w:rPr>
      </w:pPr>
    </w:p>
    <w:sectPr w:rsidR="00710AD3" w:rsidRPr="00322BF4" w:rsidSect="003B13E3">
      <w:pgSz w:w="11906" w:h="16838"/>
      <w:pgMar w:top="426" w:right="849" w:bottom="142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67C1"/>
    <w:multiLevelType w:val="hybridMultilevel"/>
    <w:tmpl w:val="82D229C4"/>
    <w:lvl w:ilvl="0" w:tplc="B36608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66041F"/>
    <w:multiLevelType w:val="multilevel"/>
    <w:tmpl w:val="0112631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>
    <w:nsid w:val="5A176E12"/>
    <w:multiLevelType w:val="hybridMultilevel"/>
    <w:tmpl w:val="F740F00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439"/>
    <w:rsid w:val="00002B19"/>
    <w:rsid w:val="00022B3D"/>
    <w:rsid w:val="0003584F"/>
    <w:rsid w:val="0003700F"/>
    <w:rsid w:val="0006271A"/>
    <w:rsid w:val="00080E99"/>
    <w:rsid w:val="000924EE"/>
    <w:rsid w:val="000B2136"/>
    <w:rsid w:val="000C1988"/>
    <w:rsid w:val="000C59F8"/>
    <w:rsid w:val="000D53A4"/>
    <w:rsid w:val="00107FDE"/>
    <w:rsid w:val="0014569E"/>
    <w:rsid w:val="00161699"/>
    <w:rsid w:val="00161EB4"/>
    <w:rsid w:val="0019032B"/>
    <w:rsid w:val="001A7237"/>
    <w:rsid w:val="001E03CB"/>
    <w:rsid w:val="00202B43"/>
    <w:rsid w:val="002403E1"/>
    <w:rsid w:val="0025098A"/>
    <w:rsid w:val="002553D7"/>
    <w:rsid w:val="00260D3E"/>
    <w:rsid w:val="0026152B"/>
    <w:rsid w:val="00266AD4"/>
    <w:rsid w:val="00266E1B"/>
    <w:rsid w:val="002747DF"/>
    <w:rsid w:val="002811A0"/>
    <w:rsid w:val="002B6D8B"/>
    <w:rsid w:val="002B7910"/>
    <w:rsid w:val="00316210"/>
    <w:rsid w:val="00321E98"/>
    <w:rsid w:val="00321FD7"/>
    <w:rsid w:val="00322BF4"/>
    <w:rsid w:val="0032745C"/>
    <w:rsid w:val="00357039"/>
    <w:rsid w:val="00363A9C"/>
    <w:rsid w:val="00367000"/>
    <w:rsid w:val="00372F9E"/>
    <w:rsid w:val="00373F3B"/>
    <w:rsid w:val="00393593"/>
    <w:rsid w:val="00396245"/>
    <w:rsid w:val="003B13E3"/>
    <w:rsid w:val="00445F66"/>
    <w:rsid w:val="00446FE4"/>
    <w:rsid w:val="004548B9"/>
    <w:rsid w:val="004941C3"/>
    <w:rsid w:val="0049503A"/>
    <w:rsid w:val="00497286"/>
    <w:rsid w:val="004A0900"/>
    <w:rsid w:val="004B0CFA"/>
    <w:rsid w:val="004D3FB2"/>
    <w:rsid w:val="004E6A6D"/>
    <w:rsid w:val="004F0C9E"/>
    <w:rsid w:val="00504CA1"/>
    <w:rsid w:val="00531BD5"/>
    <w:rsid w:val="00546724"/>
    <w:rsid w:val="0056703B"/>
    <w:rsid w:val="005673E6"/>
    <w:rsid w:val="00576392"/>
    <w:rsid w:val="00581BE7"/>
    <w:rsid w:val="0058785D"/>
    <w:rsid w:val="005A3C98"/>
    <w:rsid w:val="005A69E7"/>
    <w:rsid w:val="005C6674"/>
    <w:rsid w:val="005F45AC"/>
    <w:rsid w:val="005F48A6"/>
    <w:rsid w:val="00600ABC"/>
    <w:rsid w:val="006212C3"/>
    <w:rsid w:val="0062767C"/>
    <w:rsid w:val="00636DA0"/>
    <w:rsid w:val="0064187D"/>
    <w:rsid w:val="006567B0"/>
    <w:rsid w:val="00677BB6"/>
    <w:rsid w:val="0069042B"/>
    <w:rsid w:val="006906A1"/>
    <w:rsid w:val="00696F19"/>
    <w:rsid w:val="006C0C93"/>
    <w:rsid w:val="00710AD3"/>
    <w:rsid w:val="007239B3"/>
    <w:rsid w:val="00730DFF"/>
    <w:rsid w:val="00770CC6"/>
    <w:rsid w:val="00771283"/>
    <w:rsid w:val="0078105D"/>
    <w:rsid w:val="00786748"/>
    <w:rsid w:val="00796571"/>
    <w:rsid w:val="007B02CD"/>
    <w:rsid w:val="007D145A"/>
    <w:rsid w:val="007E0042"/>
    <w:rsid w:val="007E4E1B"/>
    <w:rsid w:val="007F71F1"/>
    <w:rsid w:val="008044EA"/>
    <w:rsid w:val="00807ADB"/>
    <w:rsid w:val="0082097F"/>
    <w:rsid w:val="00835FB0"/>
    <w:rsid w:val="00844AB7"/>
    <w:rsid w:val="008663F9"/>
    <w:rsid w:val="008C0C52"/>
    <w:rsid w:val="008C7FC2"/>
    <w:rsid w:val="008F4D9F"/>
    <w:rsid w:val="00900719"/>
    <w:rsid w:val="009075FC"/>
    <w:rsid w:val="00962602"/>
    <w:rsid w:val="0099121F"/>
    <w:rsid w:val="009A20EF"/>
    <w:rsid w:val="009A6190"/>
    <w:rsid w:val="009C4880"/>
    <w:rsid w:val="009D4360"/>
    <w:rsid w:val="009F2173"/>
    <w:rsid w:val="00A017D4"/>
    <w:rsid w:val="00A138DB"/>
    <w:rsid w:val="00A6517F"/>
    <w:rsid w:val="00A736BB"/>
    <w:rsid w:val="00AA5ADF"/>
    <w:rsid w:val="00AB5C69"/>
    <w:rsid w:val="00AE6230"/>
    <w:rsid w:val="00B042ED"/>
    <w:rsid w:val="00B22D11"/>
    <w:rsid w:val="00B330EC"/>
    <w:rsid w:val="00B52DA4"/>
    <w:rsid w:val="00B64152"/>
    <w:rsid w:val="00B81894"/>
    <w:rsid w:val="00B85D4D"/>
    <w:rsid w:val="00BC5B11"/>
    <w:rsid w:val="00BC686E"/>
    <w:rsid w:val="00BD5439"/>
    <w:rsid w:val="00BF3D97"/>
    <w:rsid w:val="00C33E09"/>
    <w:rsid w:val="00C666DA"/>
    <w:rsid w:val="00C86649"/>
    <w:rsid w:val="00CA00CC"/>
    <w:rsid w:val="00CA0F71"/>
    <w:rsid w:val="00CA36AC"/>
    <w:rsid w:val="00CC09B7"/>
    <w:rsid w:val="00CC3C85"/>
    <w:rsid w:val="00CD27F5"/>
    <w:rsid w:val="00CE18D7"/>
    <w:rsid w:val="00D153E5"/>
    <w:rsid w:val="00D24197"/>
    <w:rsid w:val="00D261E9"/>
    <w:rsid w:val="00D353F4"/>
    <w:rsid w:val="00D63A43"/>
    <w:rsid w:val="00D973C2"/>
    <w:rsid w:val="00DB683C"/>
    <w:rsid w:val="00DC54E3"/>
    <w:rsid w:val="00E02172"/>
    <w:rsid w:val="00E12BB7"/>
    <w:rsid w:val="00EA2477"/>
    <w:rsid w:val="00EB132A"/>
    <w:rsid w:val="00EB2EBD"/>
    <w:rsid w:val="00EC09AE"/>
    <w:rsid w:val="00EC5E3E"/>
    <w:rsid w:val="00F14C36"/>
    <w:rsid w:val="00F16882"/>
    <w:rsid w:val="00F17251"/>
    <w:rsid w:val="00F33F80"/>
    <w:rsid w:val="00F60F09"/>
    <w:rsid w:val="00F759D1"/>
    <w:rsid w:val="00F84D73"/>
    <w:rsid w:val="00FA4ABB"/>
    <w:rsid w:val="00FA7149"/>
    <w:rsid w:val="00FC3524"/>
    <w:rsid w:val="00FD4EF8"/>
    <w:rsid w:val="00FF266B"/>
    <w:rsid w:val="00FF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F4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2BF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2BF4"/>
    <w:pPr>
      <w:ind w:left="720"/>
    </w:pPr>
    <w:rPr>
      <w:rFonts w:eastAsia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D1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145A"/>
    <w:rPr>
      <w:rFonts w:ascii="Segoe UI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rsid w:val="00D973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D973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5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1394</TotalTime>
  <Pages>6</Pages>
  <Words>2083</Words>
  <Characters>11875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100</cp:lastModifiedBy>
  <cp:revision>56</cp:revision>
  <cp:lastPrinted>2019-04-25T07:57:00Z</cp:lastPrinted>
  <dcterms:created xsi:type="dcterms:W3CDTF">2015-09-21T02:38:00Z</dcterms:created>
  <dcterms:modified xsi:type="dcterms:W3CDTF">2008-12-28T21:22:00Z</dcterms:modified>
</cp:coreProperties>
</file>